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07" w:rsidRDefault="00AE0807"/>
    <w:p w:rsidR="00D4006D" w:rsidRPr="001C5A90" w:rsidRDefault="00D4006D" w:rsidP="00D4006D">
      <w:pPr>
        <w:tabs>
          <w:tab w:val="center" w:pos="4419"/>
          <w:tab w:val="right" w:pos="8838"/>
        </w:tabs>
        <w:spacing w:after="0" w:line="240" w:lineRule="auto"/>
        <w:rPr>
          <w:rFonts w:ascii="Arial Narrow" w:eastAsia="Times New Roman" w:hAnsi="Arial Narrow" w:cs="Times New Roman"/>
          <w:lang w:val="en-US" w:eastAsia="es-ES_tradnl"/>
        </w:rPr>
      </w:pPr>
      <w:r w:rsidRPr="001C5A90">
        <w:rPr>
          <w:rFonts w:ascii="Calibri Light" w:eastAsia="Times New Roman" w:hAnsi="Calibri Light" w:cs="Times New Roman"/>
          <w:lang w:val="en-US" w:eastAsia="es-ES_tradnl"/>
        </w:rPr>
        <w:t xml:space="preserve">                </w:t>
      </w:r>
      <w:r w:rsidRPr="001C5A90">
        <w:rPr>
          <w:rFonts w:ascii="Calibri Light" w:eastAsia="Times New Roman" w:hAnsi="Calibri Light" w:cs="Times New Roman"/>
          <w:noProof/>
          <w:sz w:val="24"/>
          <w:szCs w:val="24"/>
          <w:lang w:eastAsia="es-CL"/>
        </w:rPr>
        <w:drawing>
          <wp:anchor distT="0" distB="0" distL="114300" distR="114300" simplePos="0" relativeHeight="251660288" behindDoc="1" locked="0" layoutInCell="1" allowOverlap="1" wp14:anchorId="64CDCFA9" wp14:editId="46A46E2C">
            <wp:simplePos x="0" y="0"/>
            <wp:positionH relativeFrom="margin">
              <wp:posOffset>0</wp:posOffset>
            </wp:positionH>
            <wp:positionV relativeFrom="paragraph">
              <wp:posOffset>0</wp:posOffset>
            </wp:positionV>
            <wp:extent cx="387985" cy="438150"/>
            <wp:effectExtent l="0" t="0" r="0" b="0"/>
            <wp:wrapNone/>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98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5A90">
        <w:rPr>
          <w:rFonts w:ascii="Arial Narrow" w:eastAsia="Times New Roman" w:hAnsi="Arial Narrow" w:cs="Times New Roman"/>
          <w:lang w:val="en-US" w:eastAsia="es-ES_tradnl"/>
        </w:rPr>
        <w:t xml:space="preserve">GREENHILL </w:t>
      </w:r>
    </w:p>
    <w:p w:rsidR="00D4006D" w:rsidRPr="001C5A90" w:rsidRDefault="00D4006D" w:rsidP="00D4006D">
      <w:pPr>
        <w:tabs>
          <w:tab w:val="center" w:pos="4419"/>
          <w:tab w:val="right" w:pos="8838"/>
        </w:tabs>
        <w:spacing w:after="0" w:line="240" w:lineRule="auto"/>
        <w:rPr>
          <w:rFonts w:ascii="Arial Narrow" w:eastAsia="Times New Roman" w:hAnsi="Arial Narrow" w:cs="Times New Roman"/>
          <w:lang w:val="en-US" w:eastAsia="es-ES_tradnl"/>
        </w:rPr>
      </w:pPr>
      <w:r w:rsidRPr="001C5A90">
        <w:rPr>
          <w:rFonts w:ascii="Arial Narrow" w:eastAsia="Times New Roman" w:hAnsi="Arial Narrow" w:cs="Times New Roman"/>
          <w:lang w:val="en-US" w:eastAsia="es-ES_tradnl"/>
        </w:rPr>
        <w:t xml:space="preserve">                COLLEGE</w:t>
      </w:r>
    </w:p>
    <w:p w:rsidR="00D4006D" w:rsidRPr="001C5A90" w:rsidRDefault="00D4006D" w:rsidP="00D4006D">
      <w:pPr>
        <w:tabs>
          <w:tab w:val="left" w:pos="1755"/>
        </w:tabs>
        <w:spacing w:after="0" w:line="240" w:lineRule="auto"/>
        <w:rPr>
          <w:rFonts w:ascii="Arial Narrow" w:eastAsia="Times New Roman" w:hAnsi="Arial Narrow" w:cs="Times New Roman"/>
          <w:lang w:val="en-US" w:eastAsia="es-ES_tradnl"/>
        </w:rPr>
      </w:pPr>
      <w:r w:rsidRPr="001C5A90">
        <w:rPr>
          <w:rFonts w:ascii="Arial Narrow" w:eastAsia="Times New Roman" w:hAnsi="Arial Narrow" w:cs="Times New Roman"/>
          <w:lang w:val="en-US" w:eastAsia="es-ES_tradnl"/>
        </w:rPr>
        <w:tab/>
      </w:r>
    </w:p>
    <w:p w:rsidR="00D4006D" w:rsidRPr="001C5A90" w:rsidRDefault="00D4006D" w:rsidP="00D4006D">
      <w:pPr>
        <w:tabs>
          <w:tab w:val="center" w:pos="4419"/>
          <w:tab w:val="right" w:pos="8838"/>
        </w:tabs>
        <w:spacing w:after="0" w:line="240" w:lineRule="auto"/>
        <w:rPr>
          <w:rFonts w:ascii="Arial Narrow" w:eastAsia="Times New Roman" w:hAnsi="Arial Narrow" w:cs="Times New Roman"/>
          <w:u w:val="single"/>
          <w:lang w:eastAsia="es-ES_tradnl"/>
        </w:rPr>
      </w:pPr>
      <w:r w:rsidRPr="001C5A90">
        <w:rPr>
          <w:rFonts w:ascii="Calibri" w:eastAsia="Calibri" w:hAnsi="Calibri" w:cs="Times New Roman"/>
          <w:noProof/>
          <w:lang w:eastAsia="es-CL"/>
        </w:rPr>
        <mc:AlternateContent>
          <mc:Choice Requires="wps">
            <w:drawing>
              <wp:anchor distT="0" distB="0" distL="114300" distR="114300" simplePos="0" relativeHeight="251659264" behindDoc="0" locked="0" layoutInCell="1" allowOverlap="1" wp14:anchorId="2D23576A" wp14:editId="3FDD57A6">
                <wp:simplePos x="0" y="0"/>
                <wp:positionH relativeFrom="column">
                  <wp:posOffset>3739515</wp:posOffset>
                </wp:positionH>
                <wp:positionV relativeFrom="paragraph">
                  <wp:posOffset>-278130</wp:posOffset>
                </wp:positionV>
                <wp:extent cx="2181225" cy="466725"/>
                <wp:effectExtent l="0" t="0" r="9525" b="9525"/>
                <wp:wrapNone/>
                <wp:docPr id="1" name="Text Box 2"/>
                <wp:cNvGraphicFramePr/>
                <a:graphic xmlns:a="http://schemas.openxmlformats.org/drawingml/2006/main">
                  <a:graphicData uri="http://schemas.microsoft.com/office/word/2010/wordprocessingShape">
                    <wps:wsp>
                      <wps:cNvSpPr txBox="1"/>
                      <wps:spPr>
                        <a:xfrm>
                          <a:off x="0" y="0"/>
                          <a:ext cx="2181225" cy="466725"/>
                        </a:xfrm>
                        <a:prstGeom prst="rect">
                          <a:avLst/>
                        </a:prstGeom>
                        <a:solidFill>
                          <a:sysClr val="window" lastClr="FFFFFF"/>
                        </a:solidFill>
                        <a:ln w="6350">
                          <a:noFill/>
                        </a:ln>
                      </wps:spPr>
                      <wps:txbx>
                        <w:txbxContent>
                          <w:p w:rsidR="00D4006D" w:rsidRDefault="00D4006D" w:rsidP="00D4006D">
                            <w:pPr>
                              <w:rPr>
                                <w:rFonts w:ascii="Century Gothic" w:hAnsi="Century Gothic"/>
                                <w:lang w:val="en-US"/>
                              </w:rPr>
                            </w:pPr>
                          </w:p>
                          <w:p w:rsidR="00D4006D" w:rsidRDefault="00D4006D" w:rsidP="00D4006D">
                            <w:pPr>
                              <w:rPr>
                                <w:rFonts w:ascii="Century Gothic" w:hAnsi="Century Gothic"/>
                                <w:lang w:val="en-US"/>
                              </w:rPr>
                            </w:pPr>
                          </w:p>
                          <w:p w:rsidR="00D4006D" w:rsidRPr="00520E8D" w:rsidRDefault="00D4006D" w:rsidP="00D4006D">
                            <w:pPr>
                              <w:rPr>
                                <w:rFonts w:ascii="Century Gothic" w:hAnsi="Century Gothic"/>
                                <w:lang w:val="en-US"/>
                              </w:rPr>
                            </w:pPr>
                            <w:proofErr w:type="spellStart"/>
                            <w:proofErr w:type="gramStart"/>
                            <w:r>
                              <w:rPr>
                                <w:rFonts w:ascii="Century Gothic" w:hAnsi="Century Gothic"/>
                                <w:lang w:val="en-US"/>
                              </w:rPr>
                              <w:t>tOPIC</w:t>
                            </w:r>
                            <w:r w:rsidRPr="00520E8D">
                              <w:rPr>
                                <w:rFonts w:ascii="Century Gothic" w:hAnsi="Century Gothic"/>
                                <w:lang w:val="en-US"/>
                              </w:rPr>
                              <w:t>Topic</w:t>
                            </w:r>
                            <w:proofErr w:type="spellEnd"/>
                            <w:proofErr w:type="gramEnd"/>
                            <w:r w:rsidRPr="00520E8D">
                              <w:rPr>
                                <w:rFonts w:ascii="Century Gothic" w:hAnsi="Century Gothic"/>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45pt;margin-top:-21.9pt;width:171.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" fillcolor="window" stroked="f" strokeweight=".5pt">
                <v:textbox>
                  <w:txbxContent>
                    <w:p w:rsidR="00D4006D" w:rsidRDefault="00D4006D" w:rsidP="00D4006D">
                      <w:pPr>
                        <w:rPr>
                          <w:rFonts w:ascii="Century Gothic" w:hAnsi="Century Gothic"/>
                          <w:lang w:val="en-US"/>
                        </w:rPr>
                      </w:pPr>
                    </w:p>
                    <w:p w:rsidR="00D4006D" w:rsidRDefault="00D4006D" w:rsidP="00D4006D">
                      <w:pPr>
                        <w:rPr>
                          <w:rFonts w:ascii="Century Gothic" w:hAnsi="Century Gothic"/>
                          <w:lang w:val="en-US"/>
                        </w:rPr>
                      </w:pPr>
                    </w:p>
                    <w:p w:rsidR="00D4006D" w:rsidRPr="00520E8D" w:rsidRDefault="00D4006D" w:rsidP="00D4006D">
                      <w:pPr>
                        <w:rPr>
                          <w:rFonts w:ascii="Century Gothic" w:hAnsi="Century Gothic"/>
                          <w:lang w:val="en-US"/>
                        </w:rPr>
                      </w:pPr>
                      <w:proofErr w:type="spellStart"/>
                      <w:proofErr w:type="gramStart"/>
                      <w:r>
                        <w:rPr>
                          <w:rFonts w:ascii="Century Gothic" w:hAnsi="Century Gothic"/>
                          <w:lang w:val="en-US"/>
                        </w:rPr>
                        <w:t>tOPIC</w:t>
                      </w:r>
                      <w:r w:rsidRPr="00520E8D">
                        <w:rPr>
                          <w:rFonts w:ascii="Century Gothic" w:hAnsi="Century Gothic"/>
                          <w:lang w:val="en-US"/>
                        </w:rPr>
                        <w:t>Topic</w:t>
                      </w:r>
                      <w:proofErr w:type="spellEnd"/>
                      <w:proofErr w:type="gramEnd"/>
                      <w:r w:rsidRPr="00520E8D">
                        <w:rPr>
                          <w:rFonts w:ascii="Century Gothic" w:hAnsi="Century Gothic"/>
                          <w:lang w:val="en-US"/>
                        </w:rPr>
                        <w:t xml:space="preserve">: </w:t>
                      </w:r>
                    </w:p>
                  </w:txbxContent>
                </v:textbox>
              </v:shape>
            </w:pict>
          </mc:Fallback>
        </mc:AlternateContent>
      </w:r>
      <w:proofErr w:type="spellStart"/>
      <w:r w:rsidRPr="001C5A90">
        <w:rPr>
          <w:rFonts w:ascii="Century Gothic" w:eastAsia="Calibri" w:hAnsi="Century Gothic" w:cs="Times New Roman"/>
          <w:b/>
          <w:sz w:val="16"/>
          <w:szCs w:val="16"/>
          <w:lang w:val="en-US"/>
        </w:rPr>
        <w:t>Profesor</w:t>
      </w:r>
      <w:proofErr w:type="spellEnd"/>
      <w:r w:rsidRPr="001C5A90">
        <w:rPr>
          <w:rFonts w:ascii="Century Gothic" w:eastAsia="Calibri" w:hAnsi="Century Gothic" w:cs="Times New Roman"/>
          <w:b/>
          <w:sz w:val="16"/>
          <w:szCs w:val="16"/>
          <w:lang w:val="en-US"/>
        </w:rPr>
        <w:t xml:space="preserve"> </w:t>
      </w:r>
      <w:proofErr w:type="spellStart"/>
      <w:r w:rsidRPr="001C5A90">
        <w:rPr>
          <w:rFonts w:ascii="Century Gothic" w:eastAsia="Calibri" w:hAnsi="Century Gothic" w:cs="Times New Roman"/>
          <w:b/>
          <w:sz w:val="16"/>
          <w:szCs w:val="16"/>
          <w:lang w:val="en-US"/>
        </w:rPr>
        <w:t>asignatura</w:t>
      </w:r>
      <w:proofErr w:type="spellEnd"/>
      <w:r w:rsidRPr="001C5A90">
        <w:rPr>
          <w:rFonts w:ascii="Century Gothic" w:eastAsia="Calibri" w:hAnsi="Century Gothic" w:cs="Times New Roman"/>
          <w:b/>
          <w:sz w:val="16"/>
          <w:szCs w:val="16"/>
          <w:lang w:val="en-US"/>
        </w:rPr>
        <w:t xml:space="preserve">: Angel </w:t>
      </w:r>
      <w:proofErr w:type="spellStart"/>
      <w:r w:rsidRPr="001C5A90">
        <w:rPr>
          <w:rFonts w:ascii="Century Gothic" w:eastAsia="Calibri" w:hAnsi="Century Gothic" w:cs="Times New Roman"/>
          <w:b/>
          <w:sz w:val="16"/>
          <w:szCs w:val="16"/>
          <w:lang w:val="en-US"/>
        </w:rPr>
        <w:t>Villarroel</w:t>
      </w:r>
      <w:proofErr w:type="spellEnd"/>
      <w:r w:rsidRPr="001C5A90">
        <w:rPr>
          <w:rFonts w:ascii="Century Gothic" w:eastAsia="Calibri" w:hAnsi="Century Gothic" w:cs="Times New Roman"/>
          <w:b/>
          <w:sz w:val="16"/>
          <w:szCs w:val="16"/>
          <w:lang w:val="en-US"/>
        </w:rPr>
        <w:t>.</w:t>
      </w:r>
      <w:r w:rsidRPr="001C5A90">
        <w:rPr>
          <w:rFonts w:ascii="Century Gothic" w:eastAsia="Calibri" w:hAnsi="Century Gothic" w:cs="Times New Roman"/>
          <w:b/>
          <w:sz w:val="16"/>
          <w:szCs w:val="16"/>
          <w:lang w:val="en-US"/>
        </w:rPr>
        <w:tab/>
      </w:r>
      <w:proofErr w:type="spellStart"/>
      <w:r w:rsidRPr="001C5A90">
        <w:rPr>
          <w:rFonts w:ascii="Century Gothic" w:eastAsia="Calibri" w:hAnsi="Century Gothic" w:cs="Times New Roman"/>
          <w:b/>
          <w:u w:val="single"/>
        </w:rPr>
        <w:t>Worksheet</w:t>
      </w:r>
      <w:proofErr w:type="spellEnd"/>
      <w:r w:rsidRPr="001C5A90">
        <w:rPr>
          <w:rFonts w:ascii="Century Gothic" w:eastAsia="Calibri" w:hAnsi="Century Gothic" w:cs="Times New Roman"/>
          <w:b/>
          <w:u w:val="single"/>
        </w:rPr>
        <w:t xml:space="preserve"> ONE</w:t>
      </w:r>
      <w:r w:rsidRPr="001C5A90">
        <w:rPr>
          <w:rFonts w:ascii="Century Gothic" w:eastAsia="Calibri" w:hAnsi="Century Gothic" w:cs="Times New Roman"/>
          <w:b/>
          <w:sz w:val="16"/>
          <w:szCs w:val="16"/>
        </w:rPr>
        <w:tab/>
      </w:r>
    </w:p>
    <w:tbl>
      <w:tblPr>
        <w:tblpPr w:leftFromText="141" w:rightFromText="141" w:vertAnchor="page" w:horzAnchor="margin" w:tblpY="2941"/>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4"/>
        <w:gridCol w:w="2066"/>
      </w:tblGrid>
      <w:tr w:rsidR="00D4006D" w:rsidRPr="001C5A90" w:rsidTr="00D6582B">
        <w:trPr>
          <w:trHeight w:val="36"/>
        </w:trPr>
        <w:tc>
          <w:tcPr>
            <w:tcW w:w="6784" w:type="dxa"/>
            <w:vMerge w:val="restart"/>
          </w:tcPr>
          <w:p w:rsidR="00D4006D" w:rsidRPr="001C5A90" w:rsidRDefault="00D4006D" w:rsidP="00D4006D">
            <w:pPr>
              <w:autoSpaceDE w:val="0"/>
              <w:autoSpaceDN w:val="0"/>
              <w:adjustRightInd w:val="0"/>
              <w:spacing w:after="0" w:line="240" w:lineRule="auto"/>
              <w:jc w:val="both"/>
              <w:rPr>
                <w:rFonts w:ascii="Calibri" w:eastAsia="Calibri" w:hAnsi="Calibri" w:cs="Times New Roman"/>
                <w:sz w:val="16"/>
                <w:szCs w:val="16"/>
              </w:rPr>
            </w:pPr>
            <w:proofErr w:type="spellStart"/>
            <w:r w:rsidRPr="001C5A90">
              <w:rPr>
                <w:rFonts w:ascii="Century Gothic" w:eastAsia="Calibri" w:hAnsi="Century Gothic" w:cs="Times New Roman"/>
              </w:rPr>
              <w:t>Objectivo</w:t>
            </w:r>
            <w:proofErr w:type="spellEnd"/>
            <w:r w:rsidRPr="001C5A90">
              <w:rPr>
                <w:rFonts w:ascii="Century Gothic" w:eastAsia="Calibri" w:hAnsi="Century Gothic" w:cs="Times New Roman"/>
              </w:rPr>
              <w:t xml:space="preserve">: Revisar y reforzar </w:t>
            </w:r>
            <w:r>
              <w:rPr>
                <w:rFonts w:ascii="Century Gothic" w:eastAsia="Calibri" w:hAnsi="Century Gothic" w:cs="Times New Roman"/>
              </w:rPr>
              <w:t>las estructura gramatical para expresar una habilidad que se realiza en presente con el verbo CAN, en pasado con el verbo COULD y en futuro con el auxiliar WILL más BE ABLE TO.</w:t>
            </w:r>
          </w:p>
        </w:tc>
        <w:tc>
          <w:tcPr>
            <w:tcW w:w="2066" w:type="dxa"/>
          </w:tcPr>
          <w:p w:rsidR="00D4006D" w:rsidRPr="001C5A90" w:rsidRDefault="00D4006D" w:rsidP="00D4006D">
            <w:pPr>
              <w:spacing w:after="160" w:line="259" w:lineRule="auto"/>
              <w:jc w:val="both"/>
              <w:rPr>
                <w:rFonts w:ascii="Century Gothic" w:eastAsia="Calibri" w:hAnsi="Century Gothic" w:cs="Times New Roman"/>
                <w:sz w:val="16"/>
                <w:szCs w:val="16"/>
              </w:rPr>
            </w:pPr>
            <w:proofErr w:type="spellStart"/>
            <w:r w:rsidRPr="001C5A90">
              <w:rPr>
                <w:rFonts w:ascii="Century Gothic" w:eastAsia="Calibri" w:hAnsi="Century Gothic" w:cs="Times New Roman"/>
                <w:sz w:val="16"/>
                <w:szCs w:val="16"/>
              </w:rPr>
              <w:t>Student’s</w:t>
            </w:r>
            <w:proofErr w:type="spellEnd"/>
            <w:r w:rsidRPr="001C5A90">
              <w:rPr>
                <w:rFonts w:ascii="Century Gothic" w:eastAsia="Calibri" w:hAnsi="Century Gothic" w:cs="Times New Roman"/>
                <w:sz w:val="16"/>
                <w:szCs w:val="16"/>
              </w:rPr>
              <w:t xml:space="preserve"> Score:  </w:t>
            </w:r>
          </w:p>
          <w:p w:rsidR="00D4006D" w:rsidRPr="001C5A90" w:rsidRDefault="00D4006D" w:rsidP="00D6582B">
            <w:pPr>
              <w:spacing w:after="160" w:line="259" w:lineRule="auto"/>
              <w:rPr>
                <w:rFonts w:ascii="Century Gothic" w:eastAsia="Calibri" w:hAnsi="Century Gothic" w:cs="Times New Roman"/>
                <w:b/>
                <w:sz w:val="16"/>
                <w:szCs w:val="16"/>
              </w:rPr>
            </w:pPr>
          </w:p>
        </w:tc>
      </w:tr>
      <w:tr w:rsidR="00D4006D" w:rsidRPr="001C5A90" w:rsidTr="00D6582B">
        <w:trPr>
          <w:trHeight w:val="44"/>
        </w:trPr>
        <w:tc>
          <w:tcPr>
            <w:tcW w:w="6784" w:type="dxa"/>
            <w:vMerge/>
          </w:tcPr>
          <w:p w:rsidR="00D4006D" w:rsidRPr="001C5A90" w:rsidRDefault="00D4006D" w:rsidP="00D6582B">
            <w:pPr>
              <w:spacing w:after="160" w:line="259" w:lineRule="auto"/>
              <w:ind w:left="906"/>
              <w:rPr>
                <w:rFonts w:ascii="Calibri" w:eastAsia="Calibri" w:hAnsi="Calibri" w:cs="Times New Roman"/>
                <w:sz w:val="16"/>
                <w:szCs w:val="16"/>
              </w:rPr>
            </w:pPr>
          </w:p>
        </w:tc>
        <w:tc>
          <w:tcPr>
            <w:tcW w:w="2066" w:type="dxa"/>
          </w:tcPr>
          <w:p w:rsidR="00D4006D" w:rsidRPr="001C5A90" w:rsidRDefault="00D4006D" w:rsidP="00D6582B">
            <w:pPr>
              <w:spacing w:after="160" w:line="259" w:lineRule="auto"/>
              <w:rPr>
                <w:rFonts w:ascii="Century Gothic" w:eastAsia="Calibri" w:hAnsi="Century Gothic" w:cs="Times New Roman"/>
                <w:sz w:val="16"/>
                <w:szCs w:val="16"/>
              </w:rPr>
            </w:pPr>
            <w:r>
              <w:rPr>
                <w:rFonts w:ascii="Century Gothic" w:eastAsia="Calibri" w:hAnsi="Century Gothic" w:cs="Times New Roman"/>
                <w:sz w:val="16"/>
                <w:szCs w:val="16"/>
              </w:rPr>
              <w:t xml:space="preserve">Total Score:  </w:t>
            </w:r>
          </w:p>
          <w:p w:rsidR="00D4006D" w:rsidRPr="001C5A90" w:rsidRDefault="00956D7F" w:rsidP="00D6582B">
            <w:pPr>
              <w:spacing w:after="160" w:line="259" w:lineRule="auto"/>
              <w:rPr>
                <w:rFonts w:ascii="Century Gothic" w:eastAsia="Calibri" w:hAnsi="Century Gothic" w:cs="Times New Roman"/>
                <w:sz w:val="16"/>
                <w:szCs w:val="16"/>
              </w:rPr>
            </w:pPr>
            <w:r>
              <w:rPr>
                <w:rFonts w:ascii="Century Gothic" w:eastAsia="Calibri" w:hAnsi="Century Gothic" w:cs="Times New Roman"/>
                <w:sz w:val="16"/>
                <w:szCs w:val="16"/>
              </w:rPr>
              <w:t>38 points</w:t>
            </w:r>
          </w:p>
        </w:tc>
      </w:tr>
      <w:tr w:rsidR="00D4006D" w:rsidRPr="001C5A90" w:rsidTr="00D6582B">
        <w:trPr>
          <w:trHeight w:val="427"/>
        </w:trPr>
        <w:tc>
          <w:tcPr>
            <w:tcW w:w="6784" w:type="dxa"/>
            <w:vMerge/>
          </w:tcPr>
          <w:p w:rsidR="00D4006D" w:rsidRPr="001C5A90" w:rsidRDefault="00D4006D" w:rsidP="00D6582B">
            <w:pPr>
              <w:spacing w:after="160" w:line="259" w:lineRule="auto"/>
              <w:ind w:left="906"/>
              <w:rPr>
                <w:rFonts w:ascii="Calibri" w:eastAsia="Calibri" w:hAnsi="Calibri" w:cs="Times New Roman"/>
                <w:sz w:val="16"/>
                <w:szCs w:val="16"/>
              </w:rPr>
            </w:pPr>
          </w:p>
        </w:tc>
        <w:tc>
          <w:tcPr>
            <w:tcW w:w="2066" w:type="dxa"/>
          </w:tcPr>
          <w:p w:rsidR="00D4006D" w:rsidRPr="001C5A90" w:rsidRDefault="00D4006D" w:rsidP="00D6582B">
            <w:pPr>
              <w:spacing w:after="160" w:line="259" w:lineRule="auto"/>
              <w:rPr>
                <w:rFonts w:ascii="Century Gothic" w:eastAsia="Calibri" w:hAnsi="Century Gothic" w:cs="Times New Roman"/>
                <w:sz w:val="16"/>
                <w:szCs w:val="16"/>
              </w:rPr>
            </w:pPr>
            <w:r w:rsidRPr="001C5A90">
              <w:rPr>
                <w:rFonts w:ascii="Century Gothic" w:eastAsia="Calibri" w:hAnsi="Century Gothic" w:cs="Times New Roman"/>
                <w:sz w:val="16"/>
                <w:szCs w:val="16"/>
              </w:rPr>
              <w:t>Mark:</w:t>
            </w:r>
          </w:p>
        </w:tc>
      </w:tr>
    </w:tbl>
    <w:p w:rsidR="00D4006D" w:rsidRPr="00D4006D" w:rsidRDefault="00D4006D" w:rsidP="00D4006D">
      <w:pPr>
        <w:spacing w:after="0" w:line="240" w:lineRule="auto"/>
        <w:rPr>
          <w:rFonts w:ascii="Century Gothic" w:eastAsia="Calibri" w:hAnsi="Century Gothic" w:cs="Times New Roman"/>
          <w:b/>
        </w:rPr>
      </w:pPr>
      <w:proofErr w:type="gramStart"/>
      <w:r w:rsidRPr="00D4006D">
        <w:rPr>
          <w:rFonts w:ascii="Century Gothic" w:eastAsia="Calibri" w:hAnsi="Century Gothic" w:cs="Times New Roman"/>
          <w:b/>
        </w:rPr>
        <w:t>CLASS :</w:t>
      </w:r>
      <w:proofErr w:type="gramEnd"/>
      <w:r w:rsidRPr="00D4006D">
        <w:rPr>
          <w:rFonts w:ascii="Century Gothic" w:eastAsia="Calibri" w:hAnsi="Century Gothic" w:cs="Times New Roman"/>
          <w:b/>
        </w:rPr>
        <w:t xml:space="preserve"> TERCERO MEDIO</w:t>
      </w:r>
    </w:p>
    <w:p w:rsidR="007C57C4" w:rsidRPr="007C57C4" w:rsidRDefault="007C57C4" w:rsidP="00D4006D">
      <w:pPr>
        <w:jc w:val="center"/>
        <w:rPr>
          <w:b/>
          <w:u w:val="single"/>
          <w:lang w:val="en-US"/>
        </w:rPr>
      </w:pPr>
      <w:r w:rsidRPr="007C57C4">
        <w:rPr>
          <w:b/>
          <w:u w:val="single"/>
          <w:lang w:val="en-US"/>
        </w:rPr>
        <w:t>CAN/ COULD / BE ABLE TO</w:t>
      </w:r>
    </w:p>
    <w:p w:rsidR="007C57C4" w:rsidRDefault="007C57C4">
      <w:pPr>
        <w:rPr>
          <w:b/>
          <w:i/>
          <w:lang w:val="en-US"/>
        </w:rPr>
      </w:pPr>
      <w:r w:rsidRPr="007C57C4">
        <w:rPr>
          <w:b/>
          <w:lang w:val="en-US"/>
        </w:rPr>
        <w:t xml:space="preserve">Can </w:t>
      </w:r>
      <w:r>
        <w:rPr>
          <w:b/>
          <w:lang w:val="en-US"/>
        </w:rPr>
        <w:t>/ could / b</w:t>
      </w:r>
      <w:r w:rsidRPr="007C57C4">
        <w:rPr>
          <w:b/>
          <w:lang w:val="en-US"/>
        </w:rPr>
        <w:t>e able to</w:t>
      </w:r>
      <w:r w:rsidRPr="007C57C4">
        <w:rPr>
          <w:lang w:val="en-US"/>
        </w:rPr>
        <w:t xml:space="preserve"> have </w:t>
      </w:r>
      <w:r>
        <w:rPr>
          <w:lang w:val="en-US"/>
        </w:rPr>
        <w:t xml:space="preserve">the same form </w:t>
      </w:r>
      <w:r w:rsidR="0023135D">
        <w:rPr>
          <w:lang w:val="en-US"/>
        </w:rPr>
        <w:t>f</w:t>
      </w:r>
      <w:r>
        <w:rPr>
          <w:lang w:val="en-US"/>
        </w:rPr>
        <w:t>or all subject pronoun</w:t>
      </w:r>
      <w:r w:rsidR="0023135D">
        <w:rPr>
          <w:lang w:val="en-US"/>
        </w:rPr>
        <w:t>s</w:t>
      </w:r>
      <w:bookmarkStart w:id="0" w:name="_GoBack"/>
      <w:bookmarkEnd w:id="0"/>
      <w:r>
        <w:rPr>
          <w:lang w:val="en-US"/>
        </w:rPr>
        <w:t xml:space="preserve">. </w:t>
      </w:r>
      <w:r w:rsidRPr="007C57C4">
        <w:rPr>
          <w:b/>
          <w:i/>
          <w:lang w:val="en-US"/>
        </w:rPr>
        <w:t xml:space="preserve"> Can</w:t>
      </w:r>
      <w:r>
        <w:rPr>
          <w:lang w:val="en-US"/>
        </w:rPr>
        <w:t xml:space="preserve"> and </w:t>
      </w:r>
      <w:proofErr w:type="gramStart"/>
      <w:r>
        <w:rPr>
          <w:b/>
          <w:i/>
          <w:lang w:val="en-US"/>
        </w:rPr>
        <w:t>Could</w:t>
      </w:r>
      <w:proofErr w:type="gramEnd"/>
      <w:r w:rsidRPr="007C57C4">
        <w:rPr>
          <w:lang w:val="en-US"/>
        </w:rPr>
        <w:t xml:space="preserve"> </w:t>
      </w:r>
      <w:r>
        <w:rPr>
          <w:lang w:val="en-US"/>
        </w:rPr>
        <w:t xml:space="preserve">are used with the infinitive of the verb without </w:t>
      </w:r>
      <w:r w:rsidRPr="007C57C4">
        <w:rPr>
          <w:b/>
          <w:i/>
          <w:lang w:val="en-US"/>
        </w:rPr>
        <w:t>to</w:t>
      </w:r>
    </w:p>
    <w:p w:rsidR="007C57C4" w:rsidRDefault="007C57C4" w:rsidP="007C57C4">
      <w:pPr>
        <w:rPr>
          <w:lang w:val="en-US"/>
        </w:rPr>
      </w:pPr>
      <w:r>
        <w:rPr>
          <w:b/>
          <w:i/>
          <w:lang w:val="en-US"/>
        </w:rPr>
        <w:t>I / He /They can / could /speak French ……….will be able to speak French</w:t>
      </w:r>
    </w:p>
    <w:p w:rsidR="00793F41" w:rsidRDefault="007C57C4" w:rsidP="00793F41">
      <w:pPr>
        <w:pStyle w:val="Sinespaciado"/>
        <w:rPr>
          <w:lang w:val="en-US"/>
        </w:rPr>
      </w:pPr>
      <w:r>
        <w:rPr>
          <w:lang w:val="en-US"/>
        </w:rPr>
        <w:t xml:space="preserve">Usage: We use </w:t>
      </w:r>
      <w:r w:rsidRPr="007C57C4">
        <w:rPr>
          <w:b/>
          <w:i/>
          <w:lang w:val="en-US"/>
        </w:rPr>
        <w:t xml:space="preserve">can, </w:t>
      </w:r>
      <w:proofErr w:type="gramStart"/>
      <w:r w:rsidRPr="007C57C4">
        <w:rPr>
          <w:b/>
          <w:i/>
          <w:lang w:val="en-US"/>
        </w:rPr>
        <w:t>could ,</w:t>
      </w:r>
      <w:proofErr w:type="gramEnd"/>
      <w:r w:rsidRPr="007C57C4">
        <w:rPr>
          <w:b/>
          <w:i/>
          <w:lang w:val="en-US"/>
        </w:rPr>
        <w:t xml:space="preserve"> was, were be able to</w:t>
      </w:r>
      <w:r>
        <w:rPr>
          <w:lang w:val="en-US"/>
        </w:rPr>
        <w:t xml:space="preserve"> and </w:t>
      </w:r>
      <w:r w:rsidRPr="007C57C4">
        <w:rPr>
          <w:b/>
          <w:i/>
          <w:lang w:val="en-US"/>
        </w:rPr>
        <w:t>will be able to</w:t>
      </w:r>
      <w:r>
        <w:rPr>
          <w:lang w:val="en-US"/>
        </w:rPr>
        <w:t xml:space="preserve"> </w:t>
      </w:r>
      <w:proofErr w:type="spellStart"/>
      <w:r>
        <w:rPr>
          <w:lang w:val="en-US"/>
        </w:rPr>
        <w:t>to</w:t>
      </w:r>
      <w:proofErr w:type="spellEnd"/>
      <w:r>
        <w:rPr>
          <w:lang w:val="en-US"/>
        </w:rPr>
        <w:t xml:space="preserve"> talk about ability in the  present, past or future</w:t>
      </w:r>
      <w:r w:rsidR="00793F41">
        <w:rPr>
          <w:lang w:val="en-US"/>
        </w:rPr>
        <w:t>.</w:t>
      </w:r>
    </w:p>
    <w:p w:rsidR="00793F41" w:rsidRPr="00793F41" w:rsidRDefault="00793F41" w:rsidP="00793F41">
      <w:pPr>
        <w:pStyle w:val="Sinespaciado"/>
        <w:rPr>
          <w:b/>
          <w:u w:val="single"/>
          <w:lang w:val="en-US"/>
        </w:rPr>
      </w:pPr>
      <w:r w:rsidRPr="00793F41">
        <w:rPr>
          <w:b/>
          <w:u w:val="single"/>
          <w:lang w:val="en-US"/>
        </w:rPr>
        <w:t>PAST</w:t>
      </w:r>
    </w:p>
    <w:p w:rsidR="00793F41" w:rsidRDefault="00793F41" w:rsidP="00793F41">
      <w:pPr>
        <w:pStyle w:val="Sinespaciado"/>
        <w:rPr>
          <w:lang w:val="en-US"/>
        </w:rPr>
      </w:pPr>
      <w:r>
        <w:rPr>
          <w:lang w:val="en-US"/>
        </w:rPr>
        <w:t xml:space="preserve">I couldn’t swim when I was very young.         </w:t>
      </w:r>
    </w:p>
    <w:p w:rsidR="00793F41" w:rsidRDefault="00793F41" w:rsidP="00793F41">
      <w:pPr>
        <w:pStyle w:val="Sinespaciado"/>
        <w:rPr>
          <w:lang w:val="en-US"/>
        </w:rPr>
      </w:pPr>
      <w:r>
        <w:rPr>
          <w:lang w:val="en-US"/>
        </w:rPr>
        <w:t>Was he able to speak three languages by the time he was five?</w:t>
      </w:r>
    </w:p>
    <w:p w:rsidR="00793F41" w:rsidRDefault="00793F41" w:rsidP="00793F41">
      <w:pPr>
        <w:pStyle w:val="Sinespaciado"/>
        <w:rPr>
          <w:b/>
          <w:u w:val="single"/>
          <w:lang w:val="en-US"/>
        </w:rPr>
      </w:pPr>
      <w:r w:rsidRPr="00793F41">
        <w:rPr>
          <w:b/>
          <w:u w:val="single"/>
          <w:lang w:val="en-US"/>
        </w:rPr>
        <w:t>PRESENT</w:t>
      </w:r>
    </w:p>
    <w:p w:rsidR="00793F41" w:rsidRDefault="00793F41" w:rsidP="00793F41">
      <w:pPr>
        <w:pStyle w:val="Sinespaciado"/>
        <w:rPr>
          <w:lang w:val="en-US"/>
        </w:rPr>
      </w:pPr>
      <w:r>
        <w:rPr>
          <w:lang w:val="en-US"/>
        </w:rPr>
        <w:t>I can speak English because I am from the UK.</w:t>
      </w:r>
    </w:p>
    <w:p w:rsidR="00793F41" w:rsidRPr="00793F41" w:rsidRDefault="00793F41" w:rsidP="00793F41">
      <w:pPr>
        <w:pStyle w:val="Sinespaciado"/>
        <w:rPr>
          <w:b/>
          <w:u w:val="single"/>
          <w:lang w:val="en-US"/>
        </w:rPr>
      </w:pPr>
      <w:r w:rsidRPr="00793F41">
        <w:rPr>
          <w:b/>
          <w:u w:val="single"/>
          <w:lang w:val="en-US"/>
        </w:rPr>
        <w:t>FUTURE</w:t>
      </w:r>
    </w:p>
    <w:p w:rsidR="00793F41" w:rsidRDefault="00793F41" w:rsidP="00793F41">
      <w:pPr>
        <w:pStyle w:val="Sinespaciado"/>
        <w:rPr>
          <w:lang w:val="en-US"/>
        </w:rPr>
      </w:pPr>
      <w:r>
        <w:rPr>
          <w:lang w:val="en-US"/>
        </w:rPr>
        <w:t>I won’t be able to go cycling because I’ve lost my bike.</w:t>
      </w:r>
    </w:p>
    <w:p w:rsidR="00793F41" w:rsidRDefault="00793F41" w:rsidP="00793F41">
      <w:pPr>
        <w:pStyle w:val="Sinespaciado"/>
        <w:rPr>
          <w:lang w:val="en-US"/>
        </w:rPr>
      </w:pPr>
    </w:p>
    <w:p w:rsidR="00793F41" w:rsidRPr="00D4006D" w:rsidRDefault="00793F41" w:rsidP="00793F41">
      <w:pPr>
        <w:pStyle w:val="Sinespaciado"/>
        <w:rPr>
          <w:b/>
          <w:lang w:val="en-US"/>
        </w:rPr>
      </w:pPr>
      <w:r w:rsidRPr="00D4006D">
        <w:rPr>
          <w:b/>
          <w:lang w:val="en-US"/>
        </w:rPr>
        <w:t>ACTIVITY ONE</w:t>
      </w:r>
    </w:p>
    <w:p w:rsidR="00D4006D" w:rsidRDefault="00AD0DE3" w:rsidP="00D4006D">
      <w:pPr>
        <w:rPr>
          <w:lang w:val="en-US"/>
        </w:rPr>
      </w:pPr>
      <w:r w:rsidRPr="00AD0DE3">
        <w:rPr>
          <w:lang w:val="en-US"/>
        </w:rPr>
        <w:t>Think about</w:t>
      </w:r>
      <w:r>
        <w:rPr>
          <w:lang w:val="en-US"/>
        </w:rPr>
        <w:t xml:space="preserve"> when you were </w:t>
      </w:r>
      <w:r w:rsidR="00793F41">
        <w:rPr>
          <w:lang w:val="en-US"/>
        </w:rPr>
        <w:t>a child</w:t>
      </w:r>
      <w:r>
        <w:rPr>
          <w:lang w:val="en-US"/>
        </w:rPr>
        <w:t>.</w:t>
      </w:r>
      <w:r w:rsidRPr="00AD0DE3">
        <w:rPr>
          <w:lang w:val="en-US"/>
        </w:rPr>
        <w:t xml:space="preserve"> </w:t>
      </w:r>
      <w:r>
        <w:rPr>
          <w:lang w:val="en-US"/>
        </w:rPr>
        <w:t xml:space="preserve"> Write three sentences about what you COULD and COULDN’</w:t>
      </w:r>
      <w:r w:rsidR="007C57C4">
        <w:rPr>
          <w:lang w:val="en-US"/>
        </w:rPr>
        <w:t xml:space="preserve">T </w:t>
      </w:r>
      <w:r w:rsidR="00D4006D">
        <w:rPr>
          <w:lang w:val="en-US"/>
        </w:rPr>
        <w:t>do and add more information in present and in future.</w:t>
      </w:r>
      <w:r>
        <w:rPr>
          <w:lang w:val="en-US"/>
        </w:rPr>
        <w:tab/>
      </w:r>
      <w:r>
        <w:rPr>
          <w:lang w:val="en-US"/>
        </w:rPr>
        <w:tab/>
      </w:r>
      <w:r>
        <w:rPr>
          <w:lang w:val="en-US"/>
        </w:rPr>
        <w:tab/>
      </w:r>
      <w:r>
        <w:rPr>
          <w:lang w:val="en-US"/>
        </w:rPr>
        <w:tab/>
      </w:r>
      <w:r>
        <w:rPr>
          <w:lang w:val="en-US"/>
        </w:rPr>
        <w:tab/>
      </w:r>
    </w:p>
    <w:p w:rsidR="00AD0DE3" w:rsidRPr="00D4006D" w:rsidRDefault="00AD0DE3" w:rsidP="00D4006D">
      <w:pPr>
        <w:rPr>
          <w:lang w:val="en-US"/>
        </w:rPr>
      </w:pPr>
      <w:r w:rsidRPr="00D4006D">
        <w:rPr>
          <w:lang w:val="en-US"/>
        </w:rPr>
        <w:t>Make the questions and the answers</w:t>
      </w:r>
      <w:r w:rsidR="00D4006D">
        <w:rPr>
          <w:lang w:val="en-US"/>
        </w:rPr>
        <w:tab/>
      </w:r>
      <w:r w:rsidR="00D4006D">
        <w:rPr>
          <w:lang w:val="en-US"/>
        </w:rPr>
        <w:tab/>
      </w:r>
      <w:r w:rsidR="00D4006D">
        <w:rPr>
          <w:lang w:val="en-US"/>
        </w:rPr>
        <w:tab/>
      </w:r>
      <w:r w:rsidR="00D4006D">
        <w:rPr>
          <w:lang w:val="en-US"/>
        </w:rPr>
        <w:tab/>
      </w:r>
      <w:r w:rsidR="00D4006D">
        <w:rPr>
          <w:lang w:val="en-US"/>
        </w:rPr>
        <w:tab/>
      </w:r>
      <w:r w:rsidR="00D4006D">
        <w:rPr>
          <w:lang w:val="en-US"/>
        </w:rPr>
        <w:tab/>
      </w:r>
      <w:r w:rsidR="00D4006D">
        <w:rPr>
          <w:lang w:val="en-US"/>
        </w:rPr>
        <w:tab/>
        <w:t>(30 points)</w:t>
      </w:r>
    </w:p>
    <w:p w:rsidR="00AD0DE3" w:rsidRPr="00AD0DE3" w:rsidRDefault="00AD0DE3" w:rsidP="00AD0DE3">
      <w:pPr>
        <w:ind w:left="708"/>
        <w:rPr>
          <w:lang w:val="en-US"/>
        </w:rPr>
      </w:pPr>
      <w:r w:rsidRPr="00AD0DE3">
        <w:rPr>
          <w:b/>
          <w:u w:val="single"/>
          <w:lang w:val="en-US"/>
        </w:rPr>
        <w:t>RIDE A BIKE</w:t>
      </w:r>
      <w:r w:rsidRPr="00AD0DE3">
        <w:rPr>
          <w:lang w:val="en-US"/>
        </w:rPr>
        <w:t xml:space="preserve"> – SWIM – CLIMB TREES – PLAY THE GUITAR – RIDE A SKATEBOARD –SKATE – </w:t>
      </w:r>
      <w:proofErr w:type="spellStart"/>
      <w:r w:rsidR="007C57C4">
        <w:rPr>
          <w:lang w:val="en-US"/>
        </w:rPr>
        <w:t>b</w:t>
      </w:r>
      <w:r w:rsidRPr="00AD0DE3">
        <w:rPr>
          <w:lang w:val="en-US"/>
        </w:rPr>
        <w:t>SING</w:t>
      </w:r>
      <w:proofErr w:type="spellEnd"/>
      <w:r w:rsidRPr="00AD0DE3">
        <w:rPr>
          <w:lang w:val="en-US"/>
        </w:rPr>
        <w:t xml:space="preserve"> – DANCE – HOP – SKIP – COOK </w:t>
      </w:r>
    </w:p>
    <w:p w:rsidR="00AD0DE3" w:rsidRDefault="00AD0DE3" w:rsidP="00AD0DE3">
      <w:pPr>
        <w:pStyle w:val="Prrafodelista"/>
        <w:ind w:left="1068"/>
        <w:rPr>
          <w:lang w:val="en-US"/>
        </w:rPr>
      </w:pPr>
    </w:p>
    <w:p w:rsidR="00AD0DE3" w:rsidRDefault="00AD0DE3" w:rsidP="00793F41">
      <w:pPr>
        <w:pStyle w:val="Prrafodelista"/>
        <w:ind w:left="1068"/>
        <w:jc w:val="both"/>
        <w:rPr>
          <w:b/>
          <w:lang w:val="en-US"/>
        </w:rPr>
      </w:pPr>
      <w:r w:rsidRPr="00AD0DE3">
        <w:rPr>
          <w:b/>
          <w:lang w:val="en-US"/>
        </w:rPr>
        <w:t>Could you ride a bike when you were four?   No I couldn’t</w:t>
      </w:r>
      <w:r w:rsidR="00793F41">
        <w:rPr>
          <w:b/>
          <w:lang w:val="en-US"/>
        </w:rPr>
        <w:t>.  But I can and I will be able to participate in a mountain bike competition</w:t>
      </w:r>
    </w:p>
    <w:p w:rsidR="00AD0DE3" w:rsidRDefault="00AD0DE3" w:rsidP="00AD0DE3">
      <w:pPr>
        <w:pStyle w:val="Prrafodelista"/>
        <w:numPr>
          <w:ilvl w:val="0"/>
          <w:numId w:val="3"/>
        </w:numPr>
        <w:rPr>
          <w:lang w:val="en-US"/>
        </w:rPr>
      </w:pPr>
      <w:r>
        <w:rPr>
          <w:lang w:val="en-US"/>
        </w:rPr>
        <w:t>_______________________________________________________________</w:t>
      </w:r>
    </w:p>
    <w:p w:rsidR="00793F41" w:rsidRDefault="00793F41" w:rsidP="00793F41">
      <w:pPr>
        <w:pStyle w:val="Prrafodelista"/>
        <w:ind w:left="1788"/>
        <w:rPr>
          <w:lang w:val="en-US"/>
        </w:rPr>
      </w:pPr>
      <w:r>
        <w:rPr>
          <w:lang w:val="en-US"/>
        </w:rPr>
        <w:t>________________________________________________________________________________________________________________________________</w:t>
      </w:r>
    </w:p>
    <w:p w:rsidR="00AD0DE3" w:rsidRDefault="00AD0DE3" w:rsidP="00AD0DE3">
      <w:pPr>
        <w:pStyle w:val="Prrafodelista"/>
        <w:numPr>
          <w:ilvl w:val="0"/>
          <w:numId w:val="3"/>
        </w:numPr>
        <w:rPr>
          <w:lang w:val="en-US"/>
        </w:rPr>
      </w:pPr>
      <w:r>
        <w:rPr>
          <w:lang w:val="en-US"/>
        </w:rPr>
        <w:lastRenderedPageBreak/>
        <w:t>________________________________________________________________</w:t>
      </w:r>
    </w:p>
    <w:p w:rsidR="00793F41" w:rsidRDefault="00793F41" w:rsidP="00793F41">
      <w:pPr>
        <w:pStyle w:val="Prrafodelista"/>
        <w:ind w:left="1788"/>
        <w:rPr>
          <w:lang w:val="en-US"/>
        </w:rPr>
      </w:pPr>
      <w:r>
        <w:rPr>
          <w:lang w:val="en-US"/>
        </w:rPr>
        <w:t>________________________________________________________________________________________________________________________________</w:t>
      </w:r>
    </w:p>
    <w:p w:rsidR="00AD0DE3" w:rsidRDefault="00AD0DE3" w:rsidP="00AD0DE3">
      <w:pPr>
        <w:pStyle w:val="Prrafodelista"/>
        <w:numPr>
          <w:ilvl w:val="0"/>
          <w:numId w:val="3"/>
        </w:numPr>
        <w:rPr>
          <w:lang w:val="en-US"/>
        </w:rPr>
      </w:pPr>
      <w:r>
        <w:rPr>
          <w:lang w:val="en-US"/>
        </w:rPr>
        <w:t>________________________________________________________________</w:t>
      </w:r>
    </w:p>
    <w:p w:rsidR="00793F41" w:rsidRPr="00793F41" w:rsidRDefault="00793F41" w:rsidP="00D4006D">
      <w:pPr>
        <w:pStyle w:val="Prrafodelista"/>
        <w:ind w:left="1788"/>
        <w:rPr>
          <w:lang w:val="en-US"/>
        </w:rPr>
      </w:pPr>
      <w:r>
        <w:rPr>
          <w:lang w:val="en-US"/>
        </w:rPr>
        <w:t>__________________________________________________________________________________________________</w:t>
      </w:r>
      <w:r w:rsidR="00D4006D">
        <w:rPr>
          <w:lang w:val="en-US"/>
        </w:rPr>
        <w:t>______________________________</w:t>
      </w:r>
    </w:p>
    <w:p w:rsidR="00AD0DE3" w:rsidRDefault="00AD0DE3" w:rsidP="00AD0DE3">
      <w:pPr>
        <w:pStyle w:val="Prrafodelista"/>
        <w:numPr>
          <w:ilvl w:val="0"/>
          <w:numId w:val="3"/>
        </w:numPr>
        <w:rPr>
          <w:lang w:val="en-US"/>
        </w:rPr>
      </w:pPr>
      <w:r>
        <w:rPr>
          <w:lang w:val="en-US"/>
        </w:rPr>
        <w:t>________________________________________________________________</w:t>
      </w:r>
    </w:p>
    <w:p w:rsidR="00AD0DE3" w:rsidRDefault="00AD0DE3" w:rsidP="00793F41">
      <w:pPr>
        <w:pStyle w:val="Prrafodelista"/>
        <w:ind w:left="1788"/>
        <w:rPr>
          <w:lang w:val="en-US"/>
        </w:rPr>
      </w:pPr>
      <w:r>
        <w:rPr>
          <w:lang w:val="en-US"/>
        </w:rPr>
        <w:t>________________________________________________________________</w:t>
      </w:r>
    </w:p>
    <w:p w:rsidR="00793F41" w:rsidRDefault="00793F41" w:rsidP="00793F41">
      <w:pPr>
        <w:pStyle w:val="Prrafodelista"/>
        <w:ind w:left="1788"/>
        <w:rPr>
          <w:lang w:val="en-US"/>
        </w:rPr>
      </w:pPr>
      <w:r>
        <w:rPr>
          <w:lang w:val="en-US"/>
        </w:rPr>
        <w:t>________________________________________________________________</w:t>
      </w:r>
    </w:p>
    <w:p w:rsidR="00AD0DE3" w:rsidRDefault="00AD0DE3" w:rsidP="00AD0DE3">
      <w:pPr>
        <w:pStyle w:val="Prrafodelista"/>
        <w:numPr>
          <w:ilvl w:val="0"/>
          <w:numId w:val="3"/>
        </w:numPr>
        <w:rPr>
          <w:lang w:val="en-US"/>
        </w:rPr>
      </w:pPr>
      <w:r>
        <w:rPr>
          <w:lang w:val="en-US"/>
        </w:rPr>
        <w:t>________________________________________________________________</w:t>
      </w:r>
    </w:p>
    <w:p w:rsidR="00AD0DE3" w:rsidRDefault="00AD0DE3" w:rsidP="00793F41">
      <w:pPr>
        <w:pStyle w:val="Prrafodelista"/>
        <w:ind w:left="1788"/>
        <w:rPr>
          <w:lang w:val="en-US"/>
        </w:rPr>
      </w:pPr>
      <w:r>
        <w:rPr>
          <w:lang w:val="en-US"/>
        </w:rPr>
        <w:t>________________________________________________________________</w:t>
      </w:r>
    </w:p>
    <w:p w:rsidR="00793F41" w:rsidRDefault="00793F41" w:rsidP="00793F41">
      <w:pPr>
        <w:pStyle w:val="Prrafodelista"/>
        <w:ind w:left="1788"/>
        <w:rPr>
          <w:lang w:val="en-US"/>
        </w:rPr>
      </w:pPr>
      <w:r>
        <w:rPr>
          <w:lang w:val="en-US"/>
        </w:rPr>
        <w:t>________________________________________________________________</w:t>
      </w:r>
    </w:p>
    <w:p w:rsidR="00AD0DE3" w:rsidRDefault="00AD0DE3" w:rsidP="00AD0DE3">
      <w:pPr>
        <w:pStyle w:val="Prrafodelista"/>
        <w:numPr>
          <w:ilvl w:val="0"/>
          <w:numId w:val="3"/>
        </w:numPr>
        <w:rPr>
          <w:lang w:val="en-US"/>
        </w:rPr>
      </w:pPr>
      <w:r>
        <w:rPr>
          <w:lang w:val="en-US"/>
        </w:rPr>
        <w:t>________________________________________________________________</w:t>
      </w:r>
    </w:p>
    <w:p w:rsidR="00AD0DE3" w:rsidRDefault="00AD0DE3" w:rsidP="00793F41">
      <w:pPr>
        <w:pStyle w:val="Prrafodelista"/>
        <w:ind w:left="1788"/>
        <w:rPr>
          <w:lang w:val="en-US"/>
        </w:rPr>
      </w:pPr>
      <w:r>
        <w:rPr>
          <w:lang w:val="en-US"/>
        </w:rPr>
        <w:t>________________________________________________________________</w:t>
      </w:r>
    </w:p>
    <w:p w:rsidR="00793F41" w:rsidRDefault="00793F41" w:rsidP="00793F41">
      <w:pPr>
        <w:pStyle w:val="Prrafodelista"/>
        <w:ind w:left="1788"/>
        <w:rPr>
          <w:lang w:val="en-US"/>
        </w:rPr>
      </w:pPr>
      <w:r>
        <w:rPr>
          <w:lang w:val="en-US"/>
        </w:rPr>
        <w:t>________________________________________________________________</w:t>
      </w:r>
    </w:p>
    <w:p w:rsidR="00AD0DE3" w:rsidRDefault="00AD0DE3" w:rsidP="00AD0DE3">
      <w:pPr>
        <w:pStyle w:val="Prrafodelista"/>
        <w:numPr>
          <w:ilvl w:val="0"/>
          <w:numId w:val="3"/>
        </w:numPr>
        <w:rPr>
          <w:lang w:val="en-US"/>
        </w:rPr>
      </w:pPr>
      <w:r>
        <w:rPr>
          <w:lang w:val="en-US"/>
        </w:rPr>
        <w:t>________________________________________________________________</w:t>
      </w:r>
    </w:p>
    <w:p w:rsidR="00793F41" w:rsidRDefault="00793F41" w:rsidP="00793F41">
      <w:pPr>
        <w:pStyle w:val="Prrafodelista"/>
        <w:ind w:left="1788"/>
        <w:rPr>
          <w:lang w:val="en-US"/>
        </w:rPr>
      </w:pPr>
      <w:r>
        <w:rPr>
          <w:lang w:val="en-US"/>
        </w:rPr>
        <w:t>________________________________________________________________________________________________________________________________</w:t>
      </w:r>
    </w:p>
    <w:p w:rsidR="00793F41" w:rsidRDefault="00793F41" w:rsidP="00793F41">
      <w:pPr>
        <w:pStyle w:val="Prrafodelista"/>
        <w:numPr>
          <w:ilvl w:val="0"/>
          <w:numId w:val="3"/>
        </w:numPr>
        <w:rPr>
          <w:lang w:val="en-US"/>
        </w:rPr>
      </w:pPr>
      <w:r>
        <w:rPr>
          <w:lang w:val="en-US"/>
        </w:rPr>
        <w:t>________________________________________________________________________________________________________________________________________________________________________________________________</w:t>
      </w:r>
    </w:p>
    <w:p w:rsidR="00793F41" w:rsidRDefault="00793F41" w:rsidP="00793F41">
      <w:pPr>
        <w:pStyle w:val="Prrafodelista"/>
        <w:numPr>
          <w:ilvl w:val="0"/>
          <w:numId w:val="3"/>
        </w:numPr>
        <w:rPr>
          <w:lang w:val="en-US"/>
        </w:rPr>
      </w:pPr>
      <w:r>
        <w:rPr>
          <w:lang w:val="en-US"/>
        </w:rPr>
        <w:t>________________________________________________________________________________________________________________________________</w:t>
      </w:r>
    </w:p>
    <w:p w:rsidR="00793F41" w:rsidRDefault="00793F41" w:rsidP="00793F41">
      <w:pPr>
        <w:pStyle w:val="Prrafodelista"/>
        <w:ind w:left="1788"/>
        <w:rPr>
          <w:lang w:val="en-US"/>
        </w:rPr>
      </w:pPr>
      <w:r>
        <w:rPr>
          <w:lang w:val="en-US"/>
        </w:rPr>
        <w:t>________________________________________________________________</w:t>
      </w:r>
    </w:p>
    <w:p w:rsidR="00793F41" w:rsidRPr="00793F41" w:rsidRDefault="00793F41" w:rsidP="00793F41">
      <w:pPr>
        <w:pStyle w:val="Prrafodelista"/>
        <w:numPr>
          <w:ilvl w:val="0"/>
          <w:numId w:val="3"/>
        </w:numPr>
        <w:rPr>
          <w:lang w:val="en-US"/>
        </w:rPr>
      </w:pPr>
      <w:r>
        <w:rPr>
          <w:lang w:val="en-US"/>
        </w:rPr>
        <w:t>________________________________________________________________________________________________________________________________________________________________________________________________</w:t>
      </w:r>
    </w:p>
    <w:p w:rsidR="003B3BFF" w:rsidRDefault="003B3BFF" w:rsidP="00AD0DE3">
      <w:pPr>
        <w:pStyle w:val="Prrafodelista"/>
        <w:ind w:left="1068"/>
        <w:rPr>
          <w:lang w:val="en-US"/>
        </w:rPr>
      </w:pPr>
    </w:p>
    <w:p w:rsidR="003B3BFF" w:rsidRDefault="003B3BFF" w:rsidP="00AD0DE3">
      <w:pPr>
        <w:pStyle w:val="Prrafodelista"/>
        <w:ind w:left="1068"/>
        <w:rPr>
          <w:lang w:val="en-US"/>
        </w:rPr>
      </w:pPr>
    </w:p>
    <w:p w:rsidR="00AD0DE3" w:rsidRDefault="00D4006D" w:rsidP="00AD0DE3">
      <w:pPr>
        <w:pStyle w:val="Prrafodelista"/>
        <w:ind w:left="1068"/>
        <w:rPr>
          <w:lang w:val="en-US"/>
        </w:rPr>
      </w:pPr>
      <w:proofErr w:type="gramStart"/>
      <w:r>
        <w:rPr>
          <w:lang w:val="en-US"/>
        </w:rPr>
        <w:t>ACTIVITY  TWO</w:t>
      </w:r>
      <w:proofErr w:type="gramEnd"/>
      <w:r>
        <w:rPr>
          <w:lang w:val="en-US"/>
        </w:rPr>
        <w:t xml:space="preserve">  Choose the correct words.</w:t>
      </w:r>
      <w:r w:rsidR="00956D7F">
        <w:rPr>
          <w:lang w:val="en-US"/>
        </w:rPr>
        <w:tab/>
      </w:r>
      <w:r w:rsidR="00956D7F">
        <w:rPr>
          <w:lang w:val="en-US"/>
        </w:rPr>
        <w:tab/>
      </w:r>
      <w:r w:rsidR="00956D7F">
        <w:rPr>
          <w:lang w:val="en-US"/>
        </w:rPr>
        <w:tab/>
      </w:r>
      <w:r w:rsidR="00956D7F">
        <w:rPr>
          <w:lang w:val="en-US"/>
        </w:rPr>
        <w:tab/>
      </w:r>
      <w:r w:rsidR="00956D7F">
        <w:rPr>
          <w:lang w:val="en-US"/>
        </w:rPr>
        <w:tab/>
        <w:t>(8 points)</w:t>
      </w:r>
    </w:p>
    <w:p w:rsidR="00D4006D" w:rsidRDefault="00D4006D" w:rsidP="00AD0DE3">
      <w:pPr>
        <w:pStyle w:val="Prrafodelista"/>
        <w:ind w:left="1068"/>
        <w:rPr>
          <w:lang w:val="en-US"/>
        </w:rPr>
      </w:pPr>
    </w:p>
    <w:p w:rsidR="00D4006D" w:rsidRPr="00AD0DE3" w:rsidRDefault="00D4006D" w:rsidP="003B3BFF">
      <w:pPr>
        <w:pStyle w:val="Prrafodelista"/>
        <w:ind w:left="1068"/>
        <w:jc w:val="both"/>
        <w:rPr>
          <w:lang w:val="en-US"/>
        </w:rPr>
      </w:pPr>
      <w:r>
        <w:rPr>
          <w:lang w:val="en-US"/>
        </w:rPr>
        <w:t xml:space="preserve">Emotional intelligence (or EI) is a very important life skill.  It means that you </w:t>
      </w:r>
      <w:r w:rsidRPr="003B3BFF">
        <w:rPr>
          <w:b/>
          <w:i/>
          <w:lang w:val="en-US"/>
        </w:rPr>
        <w:t>able to /</w:t>
      </w:r>
      <w:r>
        <w:rPr>
          <w:lang w:val="en-US"/>
        </w:rPr>
        <w:t xml:space="preserve"> </w:t>
      </w:r>
      <w:r w:rsidRPr="003B3BFF">
        <w:rPr>
          <w:b/>
          <w:i/>
          <w:lang w:val="en-US"/>
        </w:rPr>
        <w:t>could / can</w:t>
      </w:r>
      <w:r>
        <w:rPr>
          <w:lang w:val="en-US"/>
        </w:rPr>
        <w:t xml:space="preserve"> recognize your emotions and manage them, too. </w:t>
      </w:r>
      <w:r w:rsidR="003B3BFF">
        <w:rPr>
          <w:lang w:val="en-US"/>
        </w:rPr>
        <w:t xml:space="preserve"> Most of us </w:t>
      </w:r>
      <w:r w:rsidR="003B3BFF" w:rsidRPr="003B3BFF">
        <w:rPr>
          <w:b/>
          <w:i/>
          <w:lang w:val="en-US"/>
        </w:rPr>
        <w:t>couldn’t / can</w:t>
      </w:r>
      <w:r w:rsidR="003B3BFF">
        <w:rPr>
          <w:lang w:val="en-US"/>
        </w:rPr>
        <w:t xml:space="preserve"> </w:t>
      </w:r>
      <w:r w:rsidR="003B3BFF" w:rsidRPr="003B3BFF">
        <w:rPr>
          <w:b/>
          <w:i/>
          <w:lang w:val="en-US"/>
        </w:rPr>
        <w:t>/ be able to</w:t>
      </w:r>
      <w:r w:rsidR="003B3BFF">
        <w:rPr>
          <w:lang w:val="en-US"/>
        </w:rPr>
        <w:t xml:space="preserve"> remember a time when, as a young child, we were upset, but we </w:t>
      </w:r>
      <w:r w:rsidR="003B3BFF" w:rsidRPr="003B3BFF">
        <w:rPr>
          <w:b/>
          <w:i/>
          <w:lang w:val="en-US"/>
        </w:rPr>
        <w:t>couldn’t</w:t>
      </w:r>
      <w:r w:rsidR="003B3BFF" w:rsidRPr="003B3BFF">
        <w:rPr>
          <w:i/>
          <w:lang w:val="en-US"/>
        </w:rPr>
        <w:t xml:space="preserve">/ </w:t>
      </w:r>
      <w:r w:rsidR="003B3BFF" w:rsidRPr="003B3BFF">
        <w:rPr>
          <w:b/>
          <w:i/>
          <w:lang w:val="en-US"/>
        </w:rPr>
        <w:t>not be able to / can</w:t>
      </w:r>
      <w:r w:rsidR="003B3BFF">
        <w:rPr>
          <w:lang w:val="en-US"/>
        </w:rPr>
        <w:t xml:space="preserve"> say why, and we </w:t>
      </w:r>
      <w:r w:rsidR="003B3BFF" w:rsidRPr="003B3BFF">
        <w:rPr>
          <w:b/>
          <w:i/>
          <w:lang w:val="en-US"/>
        </w:rPr>
        <w:t>could / won’t be able to / couldn’t</w:t>
      </w:r>
      <w:r w:rsidR="003B3BFF">
        <w:rPr>
          <w:lang w:val="en-US"/>
        </w:rPr>
        <w:t xml:space="preserve"> control our feelings.  Experts say that we </w:t>
      </w:r>
      <w:r w:rsidR="003B3BFF" w:rsidRPr="003B3BFF">
        <w:rPr>
          <w:b/>
          <w:i/>
          <w:lang w:val="en-US"/>
        </w:rPr>
        <w:t>can / able to / can’t</w:t>
      </w:r>
      <w:r w:rsidR="003B3BFF">
        <w:rPr>
          <w:lang w:val="en-US"/>
        </w:rPr>
        <w:t xml:space="preserve"> start to identify or control our own emotions until we are around five years old.  Psychologists say that emotional intelligence will be extremely important to our working lives in the future. Soon, employers </w:t>
      </w:r>
      <w:r w:rsidR="003B3BFF" w:rsidRPr="003B3BFF">
        <w:rPr>
          <w:b/>
          <w:i/>
          <w:lang w:val="en-US"/>
        </w:rPr>
        <w:t>will be able to / can / won’t be able to</w:t>
      </w:r>
      <w:r w:rsidR="003B3BFF">
        <w:rPr>
          <w:lang w:val="en-US"/>
        </w:rPr>
        <w:t xml:space="preserve"> check how much EI you have.  If you don’t have good EI, you won’t</w:t>
      </w:r>
      <w:r w:rsidR="003B3BFF" w:rsidRPr="003B3BFF">
        <w:rPr>
          <w:b/>
          <w:i/>
          <w:lang w:val="en-US"/>
        </w:rPr>
        <w:t xml:space="preserve"> can / able to / be able to</w:t>
      </w:r>
      <w:r w:rsidR="003B3BFF">
        <w:rPr>
          <w:lang w:val="en-US"/>
        </w:rPr>
        <w:t xml:space="preserve"> get the career you want.  Now, they are creating EI courses, so that we </w:t>
      </w:r>
      <w:r w:rsidR="003B3BFF" w:rsidRPr="003B3BFF">
        <w:rPr>
          <w:b/>
          <w:i/>
          <w:lang w:val="en-US"/>
        </w:rPr>
        <w:t>could / can / will be able</w:t>
      </w:r>
      <w:r w:rsidR="003B3BFF">
        <w:rPr>
          <w:lang w:val="en-US"/>
        </w:rPr>
        <w:t xml:space="preserve"> all improve this important skill. </w:t>
      </w:r>
    </w:p>
    <w:sectPr w:rsidR="00D4006D" w:rsidRPr="00AD0D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405F"/>
    <w:multiLevelType w:val="hybridMultilevel"/>
    <w:tmpl w:val="AEBE2AC2"/>
    <w:lvl w:ilvl="0" w:tplc="ACD4C232">
      <w:start w:val="1"/>
      <w:numFmt w:val="decimal"/>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
    <w:nsid w:val="3AB62ABC"/>
    <w:multiLevelType w:val="hybridMultilevel"/>
    <w:tmpl w:val="944EE5A8"/>
    <w:lvl w:ilvl="0" w:tplc="940AA710">
      <w:start w:val="1"/>
      <w:numFmt w:val="decimal"/>
      <w:lvlText w:val="%1."/>
      <w:lvlJc w:val="left"/>
      <w:pPr>
        <w:ind w:left="1788" w:hanging="360"/>
      </w:pPr>
      <w:rPr>
        <w:rFonts w:hint="default"/>
      </w:r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2">
    <w:nsid w:val="69506A09"/>
    <w:multiLevelType w:val="hybridMultilevel"/>
    <w:tmpl w:val="B652EA6E"/>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E3"/>
    <w:rsid w:val="0023135D"/>
    <w:rsid w:val="003B3BFF"/>
    <w:rsid w:val="00793F41"/>
    <w:rsid w:val="007C57C4"/>
    <w:rsid w:val="00956D7F"/>
    <w:rsid w:val="00AD0DE3"/>
    <w:rsid w:val="00AE0807"/>
    <w:rsid w:val="00D400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0DE3"/>
    <w:pPr>
      <w:ind w:left="720"/>
      <w:contextualSpacing/>
    </w:pPr>
  </w:style>
  <w:style w:type="paragraph" w:styleId="Sinespaciado">
    <w:name w:val="No Spacing"/>
    <w:uiPriority w:val="1"/>
    <w:qFormat/>
    <w:rsid w:val="00793F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0DE3"/>
    <w:pPr>
      <w:ind w:left="720"/>
      <w:contextualSpacing/>
    </w:pPr>
  </w:style>
  <w:style w:type="paragraph" w:styleId="Sinespaciado">
    <w:name w:val="No Spacing"/>
    <w:uiPriority w:val="1"/>
    <w:qFormat/>
    <w:rsid w:val="00793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3</cp:revision>
  <dcterms:created xsi:type="dcterms:W3CDTF">2020-03-19T15:44:00Z</dcterms:created>
  <dcterms:modified xsi:type="dcterms:W3CDTF">2020-03-19T15:55:00Z</dcterms:modified>
</cp:coreProperties>
</file>