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54" w:rsidRDefault="0038032A" w:rsidP="00E87354">
      <w:pPr>
        <w:jc w:val="center"/>
        <w:rPr>
          <w:b/>
          <w:u w:val="single"/>
        </w:rPr>
      </w:pPr>
      <w:r>
        <w:rPr>
          <w:b/>
          <w:u w:val="single"/>
        </w:rPr>
        <w:t>GUIA</w:t>
      </w:r>
      <w:r w:rsidR="00AE2032">
        <w:rPr>
          <w:b/>
          <w:u w:val="single"/>
        </w:rPr>
        <w:t xml:space="preserve"> N°2</w:t>
      </w:r>
      <w:bookmarkStart w:id="0" w:name="_GoBack"/>
      <w:bookmarkEnd w:id="0"/>
      <w:r>
        <w:rPr>
          <w:b/>
          <w:u w:val="single"/>
        </w:rPr>
        <w:t xml:space="preserve"> DE NIVELACION 2</w:t>
      </w:r>
      <w:r w:rsidR="00E87354">
        <w:rPr>
          <w:b/>
          <w:u w:val="single"/>
        </w:rPr>
        <w:t>° MEDIO</w:t>
      </w:r>
    </w:p>
    <w:p w:rsidR="00E87354" w:rsidRDefault="00E87354" w:rsidP="00E87354">
      <w:pPr>
        <w:jc w:val="center"/>
        <w:rPr>
          <w:b/>
          <w:u w:val="single"/>
        </w:rPr>
      </w:pPr>
    </w:p>
    <w:p w:rsidR="00E87354" w:rsidRDefault="00E87354" w:rsidP="00E87354">
      <w:pPr>
        <w:jc w:val="both"/>
        <w:rPr>
          <w:b/>
        </w:rPr>
      </w:pPr>
      <w:proofErr w:type="gramStart"/>
      <w:r>
        <w:rPr>
          <w:b/>
        </w:rPr>
        <w:t>NOMBRE:_</w:t>
      </w:r>
      <w:proofErr w:type="gramEnd"/>
      <w:r>
        <w:rPr>
          <w:b/>
        </w:rPr>
        <w:t>________________________________ CURSO: ____________ FECHA: _____________</w:t>
      </w:r>
    </w:p>
    <w:p w:rsidR="00466037" w:rsidRDefault="00466037" w:rsidP="00E87354">
      <w:pPr>
        <w:jc w:val="both"/>
        <w:rPr>
          <w:b/>
        </w:rPr>
      </w:pPr>
    </w:p>
    <w:p w:rsidR="00E87354" w:rsidRDefault="00466037" w:rsidP="00E87354">
      <w:pPr>
        <w:jc w:val="both"/>
        <w:rPr>
          <w:b/>
        </w:rPr>
      </w:pPr>
      <w:r>
        <w:rPr>
          <w:b/>
        </w:rPr>
        <w:t>Tiempo estimado para resolver la guía: 1 semana</w:t>
      </w:r>
    </w:p>
    <w:p w:rsidR="00E87354" w:rsidRDefault="00E87354" w:rsidP="00E87354">
      <w:pPr>
        <w:jc w:val="both"/>
        <w:rPr>
          <w:b/>
        </w:rPr>
      </w:pPr>
      <w:r>
        <w:rPr>
          <w:b/>
        </w:rPr>
        <w:t xml:space="preserve">OBJETIVO: </w:t>
      </w:r>
      <w:r w:rsidR="00847EAD">
        <w:rPr>
          <w:rFonts w:ascii="Arial" w:hAnsi="Arial" w:cs="Arial"/>
          <w:color w:val="000000"/>
        </w:rPr>
        <w:t>Resolver ejercicios de operatoria con números  racionales.</w:t>
      </w:r>
    </w:p>
    <w:p w:rsidR="005B7431" w:rsidRPr="005B7431" w:rsidRDefault="005B7431" w:rsidP="005B7431">
      <w:pPr>
        <w:jc w:val="both"/>
        <w:rPr>
          <w:b/>
        </w:rPr>
      </w:pPr>
    </w:p>
    <w:p w:rsidR="005B7431" w:rsidRPr="005B7431" w:rsidRDefault="005B7431" w:rsidP="005B7431">
      <w:pPr>
        <w:jc w:val="both"/>
        <w:rPr>
          <w:b/>
        </w:rPr>
      </w:pPr>
      <w:r>
        <w:rPr>
          <w:b/>
        </w:rPr>
        <w:t>I</w:t>
      </w:r>
      <w:r w:rsidRPr="005B7431">
        <w:rPr>
          <w:b/>
        </w:rPr>
        <w:t xml:space="preserve">.  Indica si las siguientes afirmaciones son verdaderas o falsas, justificando las falsas </w:t>
      </w:r>
    </w:p>
    <w:p w:rsidR="005B7431" w:rsidRDefault="005B7431" w:rsidP="005B7431">
      <w:pPr>
        <w:jc w:val="both"/>
        <w:rPr>
          <w:b/>
        </w:rPr>
      </w:pPr>
      <w:r>
        <w:rPr>
          <w:b/>
        </w:rPr>
        <w:t>____</w:t>
      </w:r>
      <w:r w:rsidRPr="005B7431">
        <w:rPr>
          <w:b/>
        </w:rPr>
        <w:t>Al multiplicar un número racional con uno irracional su resultado es siempre un número racional_________________________</w:t>
      </w:r>
      <w:r>
        <w:rPr>
          <w:b/>
        </w:rPr>
        <w:t xml:space="preserve">______________________________ </w:t>
      </w:r>
    </w:p>
    <w:p w:rsidR="005B7431" w:rsidRDefault="005B7431" w:rsidP="005B7431">
      <w:pPr>
        <w:jc w:val="both"/>
        <w:rPr>
          <w:b/>
        </w:rPr>
      </w:pPr>
      <w:r>
        <w:rPr>
          <w:b/>
        </w:rPr>
        <w:t>____</w:t>
      </w:r>
      <w:r w:rsidRPr="005B7431">
        <w:rPr>
          <w:b/>
        </w:rPr>
        <w:t>Al sumar dos números racionales el resultado también será racional.          _______________________________________________________________</w:t>
      </w:r>
    </w:p>
    <w:p w:rsidR="005B7431" w:rsidRDefault="005B7431" w:rsidP="005B7431">
      <w:pPr>
        <w:jc w:val="both"/>
        <w:rPr>
          <w:b/>
        </w:rPr>
      </w:pPr>
      <w:r>
        <w:rPr>
          <w:b/>
        </w:rPr>
        <w:t>____</w:t>
      </w:r>
      <w:r w:rsidRPr="005B7431">
        <w:rPr>
          <w:b/>
        </w:rPr>
        <w:t xml:space="preserve">Si dividimos dos números irracionales su resultado es un número real.           ______________________________________________________________ </w:t>
      </w:r>
    </w:p>
    <w:p w:rsidR="005B7431" w:rsidRDefault="005B7431" w:rsidP="005B7431">
      <w:pPr>
        <w:jc w:val="both"/>
        <w:rPr>
          <w:b/>
        </w:rPr>
      </w:pPr>
      <w:r w:rsidRPr="005B7431">
        <w:rPr>
          <w:b/>
        </w:rPr>
        <w:t xml:space="preserve">____La adición en los números reales tiene clausura en este conjunto numérico.               _______________________________________________________________    </w:t>
      </w:r>
    </w:p>
    <w:p w:rsidR="005B7431" w:rsidRPr="005B7431" w:rsidRDefault="005B7431" w:rsidP="005B7431">
      <w:pPr>
        <w:jc w:val="both"/>
        <w:rPr>
          <w:b/>
        </w:rPr>
      </w:pPr>
      <w:r>
        <w:rPr>
          <w:b/>
        </w:rPr>
        <w:t>____</w:t>
      </w:r>
      <w:r w:rsidRPr="005B7431">
        <w:rPr>
          <w:b/>
        </w:rPr>
        <w:t xml:space="preserve">La división de números reales tiene clausura en los reales.          _______________________________________________________________ </w:t>
      </w:r>
    </w:p>
    <w:p w:rsidR="005B7431" w:rsidRPr="005B7431" w:rsidRDefault="005B7431" w:rsidP="005B7431">
      <w:pPr>
        <w:jc w:val="both"/>
        <w:rPr>
          <w:b/>
        </w:rPr>
      </w:pPr>
      <w:r w:rsidRPr="005B7431">
        <w:rPr>
          <w:b/>
        </w:rPr>
        <w:t xml:space="preserve"> </w:t>
      </w:r>
    </w:p>
    <w:p w:rsidR="00E00DC7" w:rsidRPr="00E00DC7" w:rsidRDefault="005B7431" w:rsidP="005B7431">
      <w:pPr>
        <w:jc w:val="both"/>
        <w:rPr>
          <w:rFonts w:eastAsiaTheme="minorEastAsia"/>
          <w:b/>
        </w:rPr>
      </w:pPr>
      <w:r w:rsidRPr="005B7431">
        <w:rPr>
          <w:b/>
        </w:rPr>
        <w:t xml:space="preserve"> </w:t>
      </w:r>
      <w:r>
        <w:rPr>
          <w:b/>
        </w:rPr>
        <w:t xml:space="preserve">II. </w:t>
      </w:r>
      <w:r w:rsidR="00E00DC7">
        <w:rPr>
          <w:b/>
        </w:rPr>
        <w:t xml:space="preserve">completa la tabla con </w:t>
      </w:r>
      <m:oMath>
        <m:r>
          <m:rPr>
            <m:sty m:val="bi"/>
          </m:rPr>
          <w:rPr>
            <w:rFonts w:ascii="Cambria Math" w:hAnsi="Cambria Math"/>
          </w:rPr>
          <m:t>∈</m:t>
        </m:r>
      </m:oMath>
      <w:r w:rsidR="00E00DC7">
        <w:rPr>
          <w:rFonts w:eastAsiaTheme="minorEastAsia"/>
          <w:b/>
        </w:rPr>
        <w:t xml:space="preserve"> (pertenece) o </w:t>
      </w:r>
      <m:oMath>
        <m:r>
          <m:rPr>
            <m:sty m:val="bi"/>
          </m:rPr>
          <w:rPr>
            <w:rFonts w:ascii="Cambria Math" w:eastAsiaTheme="minorEastAsia" w:hAnsi="Cambria Math"/>
          </w:rPr>
          <m:t>∉</m:t>
        </m:r>
      </m:oMath>
      <w:r w:rsidR="00E00DC7">
        <w:rPr>
          <w:rFonts w:eastAsiaTheme="minorEastAsia"/>
          <w:b/>
        </w:rPr>
        <w:t xml:space="preserve"> (no pertenece) según corresponda a cada </w:t>
      </w:r>
      <w:r w:rsidR="00C47DD2">
        <w:rPr>
          <w:rFonts w:eastAsiaTheme="minorEastAsia"/>
          <w:b/>
        </w:rPr>
        <w:t>número</w:t>
      </w:r>
      <w:r w:rsidR="00E00DC7">
        <w:rPr>
          <w:rFonts w:eastAsiaTheme="minorEastAsia"/>
          <w:b/>
        </w:rPr>
        <w:t xml:space="preserve"> dado.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66"/>
        <w:gridCol w:w="1766"/>
      </w:tblGrid>
      <w:tr w:rsidR="00E00DC7" w:rsidTr="00E00DC7">
        <w:tc>
          <w:tcPr>
            <w:tcW w:w="1766" w:type="dxa"/>
          </w:tcPr>
          <w:p w:rsidR="00E00DC7" w:rsidRDefault="00E00DC7" w:rsidP="00E00DC7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0DC7" w:rsidRDefault="00E00DC7" w:rsidP="00E00DC7">
            <w:pPr>
              <w:jc w:val="center"/>
              <w:rPr>
                <w:b/>
              </w:rPr>
            </w:pPr>
            <m:oMathPara>
              <m:oMath>
                <m:r>
                  <m:rPr>
                    <m:scr m:val="double-struck"/>
                    <m:sty m:val="bi"/>
                  </m:rP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1766" w:type="dxa"/>
          </w:tcPr>
          <w:p w:rsidR="00E00DC7" w:rsidRDefault="00E00DC7" w:rsidP="00E00DC7">
            <w:pPr>
              <w:jc w:val="center"/>
              <w:rPr>
                <w:b/>
              </w:rPr>
            </w:pPr>
            <m:oMathPara>
              <m:oMath>
                <m:r>
                  <m:rPr>
                    <m:scr m:val="double-struck"/>
                    <m:sty m:val="bi"/>
                  </m:rPr>
                  <w:rPr>
                    <w:rFonts w:ascii="Cambria Math" w:hAnsi="Cambria Math"/>
                  </w:rPr>
                  <m:t>Z</m:t>
                </m:r>
              </m:oMath>
            </m:oMathPara>
          </w:p>
        </w:tc>
        <w:tc>
          <w:tcPr>
            <w:tcW w:w="1766" w:type="dxa"/>
          </w:tcPr>
          <w:p w:rsidR="00E00DC7" w:rsidRDefault="00E00DC7" w:rsidP="00E00DC7">
            <w:pPr>
              <w:jc w:val="center"/>
              <w:rPr>
                <w:b/>
              </w:rPr>
            </w:pPr>
            <m:oMathPara>
              <m:oMath>
                <m:r>
                  <m:rPr>
                    <m:scr m:val="double-struck"/>
                    <m:sty m:val="bi"/>
                  </m:rPr>
                  <w:rPr>
                    <w:rFonts w:ascii="Cambria Math" w:hAnsi="Cambria Math"/>
                  </w:rPr>
                  <m:t>Q</m:t>
                </m:r>
              </m:oMath>
            </m:oMathPara>
          </w:p>
        </w:tc>
      </w:tr>
      <w:tr w:rsidR="00E00DC7" w:rsidTr="00E00DC7">
        <w:tc>
          <w:tcPr>
            <w:tcW w:w="1766" w:type="dxa"/>
          </w:tcPr>
          <w:p w:rsidR="00E00DC7" w:rsidRDefault="00E006F2" w:rsidP="00E00DC7">
            <w:pPr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66" w:type="dxa"/>
          </w:tcPr>
          <w:p w:rsidR="00E00DC7" w:rsidRDefault="00E00DC7" w:rsidP="00E00DC7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0DC7" w:rsidRDefault="00E00DC7" w:rsidP="00E00DC7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0DC7" w:rsidRDefault="00E00DC7" w:rsidP="00E00DC7">
            <w:pPr>
              <w:jc w:val="center"/>
              <w:rPr>
                <w:b/>
              </w:rPr>
            </w:pPr>
          </w:p>
        </w:tc>
      </w:tr>
      <w:tr w:rsidR="00E00DC7" w:rsidTr="00E00DC7">
        <w:tc>
          <w:tcPr>
            <w:tcW w:w="1766" w:type="dxa"/>
          </w:tcPr>
          <w:p w:rsidR="00E00DC7" w:rsidRPr="00E00DC7" w:rsidRDefault="00E00DC7" w:rsidP="00E00DC7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766" w:type="dxa"/>
          </w:tcPr>
          <w:p w:rsidR="00E00DC7" w:rsidRDefault="00E00DC7" w:rsidP="00E00DC7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0DC7" w:rsidRDefault="00E00DC7" w:rsidP="00E00DC7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0DC7" w:rsidRDefault="00E00DC7" w:rsidP="00E00DC7">
            <w:pPr>
              <w:jc w:val="center"/>
              <w:rPr>
                <w:b/>
              </w:rPr>
            </w:pPr>
          </w:p>
        </w:tc>
      </w:tr>
      <w:tr w:rsidR="00E00DC7" w:rsidTr="00E00DC7">
        <w:tc>
          <w:tcPr>
            <w:tcW w:w="1766" w:type="dxa"/>
          </w:tcPr>
          <w:p w:rsidR="00E00DC7" w:rsidRDefault="00E00DC7" w:rsidP="00E00D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66" w:type="dxa"/>
          </w:tcPr>
          <w:p w:rsidR="00E00DC7" w:rsidRDefault="00E00DC7" w:rsidP="00E00DC7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0DC7" w:rsidRDefault="00E00DC7" w:rsidP="00E00DC7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0DC7" w:rsidRDefault="00E00DC7" w:rsidP="00E00DC7">
            <w:pPr>
              <w:jc w:val="center"/>
              <w:rPr>
                <w:b/>
              </w:rPr>
            </w:pPr>
          </w:p>
        </w:tc>
      </w:tr>
      <w:tr w:rsidR="00E00DC7" w:rsidTr="00E00DC7">
        <w:tc>
          <w:tcPr>
            <w:tcW w:w="1766" w:type="dxa"/>
          </w:tcPr>
          <w:p w:rsidR="00E00DC7" w:rsidRDefault="00E00DC7" w:rsidP="00E00DC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0,6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1766" w:type="dxa"/>
          </w:tcPr>
          <w:p w:rsidR="00E00DC7" w:rsidRDefault="00E00DC7" w:rsidP="00E00DC7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0DC7" w:rsidRDefault="00E00DC7" w:rsidP="00E00DC7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0DC7" w:rsidRDefault="00E00DC7" w:rsidP="00E00DC7">
            <w:pPr>
              <w:jc w:val="center"/>
              <w:rPr>
                <w:b/>
              </w:rPr>
            </w:pPr>
          </w:p>
        </w:tc>
      </w:tr>
    </w:tbl>
    <w:p w:rsidR="005B7431" w:rsidRPr="005B7431" w:rsidRDefault="005B7431" w:rsidP="00E00DC7">
      <w:pPr>
        <w:jc w:val="center"/>
        <w:rPr>
          <w:b/>
        </w:rPr>
      </w:pPr>
    </w:p>
    <w:p w:rsidR="005B7431" w:rsidRDefault="00E00DC7" w:rsidP="005B7431">
      <w:pPr>
        <w:jc w:val="both"/>
        <w:rPr>
          <w:b/>
        </w:rPr>
      </w:pPr>
      <w:r>
        <w:rPr>
          <w:b/>
        </w:rPr>
        <w:t>III. resuelve los siguientes ejercicios respetando las reglas de la prioridad de las operaciones y paréntesis.</w:t>
      </w:r>
    </w:p>
    <w:p w:rsidR="00E00DC7" w:rsidRDefault="00E006F2" w:rsidP="00E00DC7">
      <w:pPr>
        <w:pStyle w:val="Prrafodelista"/>
        <w:numPr>
          <w:ilvl w:val="0"/>
          <w:numId w:val="4"/>
        </w:numPr>
        <w:jc w:val="both"/>
        <w:rPr>
          <w:rFonts w:eastAsiaTheme="minorEastAsia"/>
          <w:b/>
        </w:rPr>
      </w:pP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-34÷17</m:t>
            </m:r>
          </m:e>
        </m:d>
        <m:r>
          <m:rPr>
            <m:sty m:val="bi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-16÷6</m:t>
            </m:r>
          </m:e>
        </m:d>
        <m:r>
          <m:rPr>
            <m:sty m:val="bi"/>
          </m:rPr>
          <w:rPr>
            <w:rFonts w:ascii="Cambria Math" w:hAnsi="Cambria Math"/>
          </w:rPr>
          <m:t>+7=</m:t>
        </m:r>
      </m:oMath>
    </w:p>
    <w:p w:rsidR="00C47DD2" w:rsidRDefault="00C47DD2" w:rsidP="00C47DD2">
      <w:pPr>
        <w:jc w:val="both"/>
        <w:rPr>
          <w:rFonts w:eastAsiaTheme="minorEastAsia"/>
          <w:b/>
        </w:rPr>
      </w:pPr>
    </w:p>
    <w:p w:rsidR="00C47DD2" w:rsidRDefault="00C47DD2" w:rsidP="00C47DD2">
      <w:pPr>
        <w:jc w:val="both"/>
        <w:rPr>
          <w:rFonts w:eastAsiaTheme="minorEastAsia"/>
          <w:b/>
        </w:rPr>
      </w:pPr>
    </w:p>
    <w:p w:rsidR="00C47DD2" w:rsidRPr="00C47DD2" w:rsidRDefault="00C47DD2" w:rsidP="00C47DD2">
      <w:pPr>
        <w:jc w:val="both"/>
        <w:rPr>
          <w:rFonts w:eastAsiaTheme="minorEastAsia"/>
          <w:b/>
        </w:rPr>
      </w:pPr>
    </w:p>
    <w:p w:rsidR="00E00DC7" w:rsidRDefault="00E006F2" w:rsidP="00E00DC7">
      <w:pPr>
        <w:pStyle w:val="Prrafodelista"/>
        <w:numPr>
          <w:ilvl w:val="0"/>
          <w:numId w:val="4"/>
        </w:numPr>
        <w:jc w:val="both"/>
        <w:rPr>
          <w:rFonts w:eastAsiaTheme="minorEastAsia"/>
          <w:b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-6+4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-6-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-4-10</m:t>
                </m:r>
              </m:e>
            </m:d>
          </m:e>
        </m:d>
        <m:r>
          <m:rPr>
            <m:sty m:val="bi"/>
          </m:rPr>
          <w:rPr>
            <w:rFonts w:ascii="Cambria Math" w:eastAsiaTheme="minorEastAsia" w:hAnsi="Cambria Math"/>
          </w:rPr>
          <m:t>÷-2=</m:t>
        </m:r>
      </m:oMath>
    </w:p>
    <w:p w:rsidR="00C47DD2" w:rsidRDefault="00C47DD2" w:rsidP="00C47DD2">
      <w:pPr>
        <w:pStyle w:val="Prrafodelista"/>
        <w:rPr>
          <w:rFonts w:eastAsiaTheme="minorEastAsia"/>
          <w:b/>
        </w:rPr>
      </w:pPr>
    </w:p>
    <w:p w:rsidR="00C47DD2" w:rsidRDefault="00C47DD2" w:rsidP="00C47DD2">
      <w:pPr>
        <w:pStyle w:val="Prrafodelista"/>
        <w:rPr>
          <w:rFonts w:eastAsiaTheme="minorEastAsia"/>
          <w:b/>
        </w:rPr>
      </w:pPr>
    </w:p>
    <w:p w:rsidR="00C47DD2" w:rsidRPr="00C47DD2" w:rsidRDefault="00C47DD2" w:rsidP="00C47DD2">
      <w:pPr>
        <w:pStyle w:val="Prrafodelista"/>
        <w:rPr>
          <w:rFonts w:eastAsiaTheme="minorEastAsia"/>
          <w:b/>
        </w:rPr>
      </w:pPr>
    </w:p>
    <w:p w:rsidR="00C47DD2" w:rsidRPr="00C47DD2" w:rsidRDefault="00C47DD2" w:rsidP="00C47DD2">
      <w:pPr>
        <w:jc w:val="both"/>
        <w:rPr>
          <w:rFonts w:eastAsiaTheme="minorEastAsia"/>
          <w:b/>
        </w:rPr>
      </w:pPr>
    </w:p>
    <w:p w:rsidR="00E00DC7" w:rsidRPr="00C47DD2" w:rsidRDefault="00C47DD2" w:rsidP="00E00DC7">
      <w:pPr>
        <w:pStyle w:val="Prrafodelista"/>
        <w:numPr>
          <w:ilvl w:val="0"/>
          <w:numId w:val="4"/>
        </w:numPr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3-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-6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-10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-2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×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-5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-3</m:t>
                </m:r>
              </m:e>
            </m:d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</w:p>
    <w:p w:rsidR="00C47DD2" w:rsidRPr="00C47DD2" w:rsidRDefault="00C47DD2" w:rsidP="00C47DD2">
      <w:pPr>
        <w:ind w:left="360"/>
        <w:jc w:val="both"/>
        <w:rPr>
          <w:rFonts w:eastAsiaTheme="minorEastAsia"/>
          <w:b/>
        </w:rPr>
      </w:pPr>
    </w:p>
    <w:p w:rsidR="005B7431" w:rsidRPr="005B7431" w:rsidRDefault="005B7431" w:rsidP="005B7431">
      <w:pPr>
        <w:jc w:val="both"/>
        <w:rPr>
          <w:b/>
        </w:rPr>
      </w:pPr>
      <w:r w:rsidRPr="005B7431">
        <w:rPr>
          <w:b/>
        </w:rPr>
        <w:t xml:space="preserve"> </w:t>
      </w:r>
    </w:p>
    <w:p w:rsidR="005B7431" w:rsidRPr="005B7431" w:rsidRDefault="005B7431" w:rsidP="005B7431">
      <w:pPr>
        <w:jc w:val="both"/>
        <w:rPr>
          <w:b/>
        </w:rPr>
      </w:pPr>
      <w:r w:rsidRPr="005B7431">
        <w:rPr>
          <w:b/>
        </w:rPr>
        <w:lastRenderedPageBreak/>
        <w:t xml:space="preserve"> </w:t>
      </w:r>
    </w:p>
    <w:p w:rsidR="005B7431" w:rsidRPr="005B7431" w:rsidRDefault="005B7431" w:rsidP="005B7431">
      <w:pPr>
        <w:jc w:val="both"/>
        <w:rPr>
          <w:b/>
        </w:rPr>
      </w:pPr>
      <w:r w:rsidRPr="005B7431">
        <w:rPr>
          <w:b/>
        </w:rPr>
        <w:t xml:space="preserve"> </w:t>
      </w:r>
    </w:p>
    <w:p w:rsidR="005B7431" w:rsidRPr="005B7431" w:rsidRDefault="005B7431" w:rsidP="005B7431">
      <w:pPr>
        <w:jc w:val="both"/>
        <w:rPr>
          <w:b/>
        </w:rPr>
      </w:pPr>
      <w:r w:rsidRPr="005B7431">
        <w:rPr>
          <w:b/>
        </w:rPr>
        <w:t xml:space="preserve"> </w:t>
      </w:r>
    </w:p>
    <w:p w:rsidR="00E87354" w:rsidRDefault="00C47DD2" w:rsidP="00E87354">
      <w:pPr>
        <w:jc w:val="both"/>
        <w:rPr>
          <w:b/>
        </w:rPr>
      </w:pPr>
      <w:r>
        <w:rPr>
          <w:b/>
        </w:rPr>
        <w:t>IV. RESUELVE LOS SIGUIENTES EJERCICIOS DE OPERATORIA DE FRACCIONES.</w:t>
      </w:r>
    </w:p>
    <w:p w:rsidR="00C47DD2" w:rsidRDefault="00C47DD2" w:rsidP="00C47DD2">
      <w:pPr>
        <w:pStyle w:val="Prrafodelista"/>
        <w:numPr>
          <w:ilvl w:val="0"/>
          <w:numId w:val="5"/>
        </w:numPr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0,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acc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den>
        </m:f>
        <m:r>
          <m:rPr>
            <m:sty m:val="bi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-0,5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</m:oMath>
    </w:p>
    <w:p w:rsidR="004D2B23" w:rsidRDefault="004D2B23" w:rsidP="004D2B23">
      <w:pPr>
        <w:jc w:val="both"/>
        <w:rPr>
          <w:rFonts w:eastAsiaTheme="minorEastAsia"/>
          <w:b/>
        </w:rPr>
      </w:pPr>
    </w:p>
    <w:p w:rsidR="004D2B23" w:rsidRPr="004D2B23" w:rsidRDefault="004D2B23" w:rsidP="004D2B23">
      <w:pPr>
        <w:jc w:val="both"/>
        <w:rPr>
          <w:rFonts w:eastAsiaTheme="minorEastAsia"/>
          <w:b/>
        </w:rPr>
      </w:pPr>
    </w:p>
    <w:p w:rsidR="00FA6433" w:rsidRDefault="00E006F2" w:rsidP="00C47DD2">
      <w:pPr>
        <w:pStyle w:val="Prrafodelista"/>
        <w:numPr>
          <w:ilvl w:val="0"/>
          <w:numId w:val="5"/>
        </w:numPr>
        <w:jc w:val="both"/>
        <w:rPr>
          <w:rFonts w:eastAsiaTheme="minorEastAsia"/>
          <w:b/>
        </w:rPr>
      </w:pP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0,75÷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÷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+0,1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</m:oMath>
    </w:p>
    <w:p w:rsidR="004D2B23" w:rsidRDefault="004D2B23" w:rsidP="004D2B23">
      <w:pPr>
        <w:jc w:val="both"/>
        <w:rPr>
          <w:rFonts w:eastAsiaTheme="minorEastAsia"/>
          <w:b/>
        </w:rPr>
      </w:pPr>
    </w:p>
    <w:p w:rsidR="004D2B23" w:rsidRPr="004D2B23" w:rsidRDefault="004D2B23" w:rsidP="004D2B23">
      <w:pPr>
        <w:jc w:val="both"/>
        <w:rPr>
          <w:rFonts w:eastAsiaTheme="minorEastAsia"/>
          <w:b/>
        </w:rPr>
      </w:pPr>
    </w:p>
    <w:p w:rsidR="004D2B23" w:rsidRDefault="00E006F2" w:rsidP="00C47DD2">
      <w:pPr>
        <w:pStyle w:val="Prrafodelista"/>
        <w:numPr>
          <w:ilvl w:val="0"/>
          <w:numId w:val="5"/>
        </w:numPr>
        <w:jc w:val="both"/>
        <w:rPr>
          <w:rFonts w:eastAsiaTheme="minorEastAsia"/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den>
        </m:f>
        <m:r>
          <m:rPr>
            <m:sty m:val="bi"/>
          </m:rPr>
          <w:rPr>
            <w:rFonts w:ascii="Cambria Math" w:hAnsi="Cambria Math"/>
          </w:rPr>
          <m:t>÷-0,4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acc>
        <m:r>
          <m:rPr>
            <m:sty m:val="bi"/>
          </m:rPr>
          <w:rPr>
            <w:rFonts w:ascii="Cambria Math" w:hAnsi="Cambria Math"/>
          </w:rPr>
          <m:t>+3=</m:t>
        </m:r>
      </m:oMath>
    </w:p>
    <w:p w:rsidR="004D2B23" w:rsidRDefault="004D2B23" w:rsidP="004D2B23">
      <w:pPr>
        <w:jc w:val="both"/>
        <w:rPr>
          <w:rFonts w:eastAsiaTheme="minorEastAsia"/>
        </w:rPr>
      </w:pPr>
    </w:p>
    <w:p w:rsidR="004D2B23" w:rsidRDefault="004D2B23" w:rsidP="004D2B23">
      <w:pPr>
        <w:jc w:val="both"/>
        <w:rPr>
          <w:rFonts w:eastAsiaTheme="minorEastAsia"/>
        </w:rPr>
      </w:pPr>
    </w:p>
    <w:p w:rsidR="004D2B23" w:rsidRDefault="004D2B23" w:rsidP="004D2B23">
      <w:pPr>
        <w:jc w:val="both"/>
        <w:rPr>
          <w:rFonts w:eastAsiaTheme="minorEastAsia"/>
        </w:rPr>
      </w:pPr>
    </w:p>
    <w:p w:rsidR="004D2B23" w:rsidRDefault="004D2B23" w:rsidP="004D2B23">
      <w:pPr>
        <w:jc w:val="both"/>
        <w:rPr>
          <w:rFonts w:eastAsiaTheme="minorEastAsia"/>
        </w:rPr>
      </w:pPr>
      <w:r>
        <w:rPr>
          <w:rFonts w:eastAsiaTheme="minorEastAsia"/>
        </w:rPr>
        <w:t>V. Une con una flecha cada expresión con el conjunto al que corresponde su valor.</w:t>
      </w:r>
    </w:p>
    <w:p w:rsidR="004D2B23" w:rsidRPr="004D2B23" w:rsidRDefault="004D2B23" w:rsidP="004D2B23">
      <w:pPr>
        <w:pStyle w:val="Prrafodelista"/>
        <w:numPr>
          <w:ilvl w:val="0"/>
          <w:numId w:val="7"/>
        </w:numPr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1+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e>
        </m:rad>
      </m:oMath>
    </w:p>
    <w:p w:rsidR="004D2B23" w:rsidRPr="004D2B23" w:rsidRDefault="00E006F2" w:rsidP="004D2B23">
      <w:pPr>
        <w:pStyle w:val="Prrafodelista"/>
        <w:numPr>
          <w:ilvl w:val="0"/>
          <w:numId w:val="7"/>
        </w:numPr>
        <w:jc w:val="both"/>
        <w:rPr>
          <w:rFonts w:eastAsiaTheme="minorEastAsia"/>
          <w:b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e>
        </m:rad>
      </m:oMath>
      <w:r w:rsidR="004D2B23">
        <w:rPr>
          <w:rFonts w:eastAsiaTheme="minorEastAsia"/>
          <w:b/>
        </w:rPr>
        <w:tab/>
      </w:r>
      <w:r w:rsidR="004D2B23">
        <w:rPr>
          <w:rFonts w:eastAsiaTheme="minorEastAsia"/>
          <w:b/>
        </w:rPr>
        <w:tab/>
      </w:r>
      <w:r w:rsidR="004D2B23">
        <w:rPr>
          <w:rFonts w:eastAsiaTheme="minorEastAsia"/>
          <w:b/>
        </w:rPr>
        <w:tab/>
      </w:r>
      <w:r w:rsidR="004D2B23">
        <w:rPr>
          <w:rFonts w:eastAsiaTheme="minorEastAsia"/>
          <w:b/>
        </w:rPr>
        <w:tab/>
      </w:r>
      <w:r w:rsidR="004D2B23">
        <w:rPr>
          <w:rFonts w:eastAsiaTheme="minorEastAsia"/>
          <w:b/>
        </w:rPr>
        <w:tab/>
      </w:r>
      <w:r w:rsidR="004D2B23">
        <w:rPr>
          <w:rFonts w:eastAsiaTheme="minorEastAsia"/>
          <w:b/>
        </w:rPr>
        <w:tab/>
        <w:t>RACIONAL</w:t>
      </w:r>
    </w:p>
    <w:p w:rsidR="004D2B23" w:rsidRPr="004D2B23" w:rsidRDefault="004D2B23" w:rsidP="004D2B23">
      <w:pPr>
        <w:pStyle w:val="Prrafodelista"/>
        <w:numPr>
          <w:ilvl w:val="0"/>
          <w:numId w:val="7"/>
        </w:numPr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5</m:t>
        </m:r>
        <m:r>
          <m:rPr>
            <m:sty m:val="bi"/>
          </m:rPr>
          <w:rPr>
            <w:rFonts w:ascii="Cambria Math" w:eastAsiaTheme="minorEastAsia" w:hAnsi="Cambria Math"/>
          </w:rPr>
          <m:t>π</m:t>
        </m:r>
      </m:oMath>
    </w:p>
    <w:p w:rsidR="004D2B23" w:rsidRPr="004D2B23" w:rsidRDefault="004D2B23" w:rsidP="004D2B23">
      <w:pPr>
        <w:pStyle w:val="Prrafodelista"/>
        <w:numPr>
          <w:ilvl w:val="0"/>
          <w:numId w:val="7"/>
        </w:numPr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5,98</m:t>
        </m:r>
      </m:oMath>
    </w:p>
    <w:p w:rsidR="004D2B23" w:rsidRPr="004D2B23" w:rsidRDefault="004D2B23" w:rsidP="004D2B23">
      <w:pPr>
        <w:pStyle w:val="Prrafodelista"/>
        <w:numPr>
          <w:ilvl w:val="0"/>
          <w:numId w:val="7"/>
        </w:numPr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0,</m:t>
        </m:r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345</m:t>
            </m:r>
          </m:e>
        </m:acc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IRRACIONAL</w:t>
      </w:r>
    </w:p>
    <w:p w:rsidR="004D2B23" w:rsidRDefault="004D2B23" w:rsidP="004D2B23">
      <w:pPr>
        <w:pStyle w:val="Prrafodelista"/>
        <w:numPr>
          <w:ilvl w:val="0"/>
          <w:numId w:val="7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7</w:t>
      </w:r>
    </w:p>
    <w:p w:rsidR="004D2B23" w:rsidRDefault="004D2B23" w:rsidP="004D2B23"/>
    <w:p w:rsidR="004D2B23" w:rsidRDefault="004D2B23" w:rsidP="004D2B23">
      <w:pPr>
        <w:rPr>
          <w:rFonts w:eastAsiaTheme="minorEastAsia"/>
        </w:rPr>
      </w:pPr>
      <w:r>
        <w:t xml:space="preserve">VI. Completa con </w:t>
      </w:r>
      <m:oMath>
        <m:r>
          <w:rPr>
            <w:rFonts w:ascii="Cambria Math" w:hAnsi="Cambria Math"/>
          </w:rPr>
          <m:t>&gt;,&lt;o=</m:t>
        </m:r>
      </m:oMath>
      <w:r>
        <w:rPr>
          <w:rFonts w:eastAsiaTheme="minorEastAsia"/>
        </w:rPr>
        <w:t xml:space="preserve"> según corresponda</w:t>
      </w:r>
    </w:p>
    <w:p w:rsidR="004D2B23" w:rsidRDefault="00E006F2" w:rsidP="004D2B23">
      <w:pPr>
        <w:pStyle w:val="Prrafodelista"/>
        <w:numPr>
          <w:ilvl w:val="0"/>
          <w:numId w:val="8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  <w:r w:rsidR="00814815">
        <w:rPr>
          <w:rFonts w:eastAsiaTheme="minorEastAsia"/>
        </w:rPr>
        <w:t xml:space="preserve">  ______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14</m:t>
            </m:r>
          </m:e>
        </m:rad>
      </m:oMath>
    </w:p>
    <w:p w:rsidR="00814815" w:rsidRPr="00814815" w:rsidRDefault="00814815" w:rsidP="004D2B23">
      <w:pPr>
        <w:pStyle w:val="Prrafodelista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π  </m:t>
        </m:r>
      </m:oMath>
      <w:r>
        <w:rPr>
          <w:rFonts w:eastAsiaTheme="minorEastAsia"/>
        </w:rPr>
        <w:t xml:space="preserve">______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</w:p>
    <w:p w:rsidR="00814815" w:rsidRPr="00814815" w:rsidRDefault="00E006F2" w:rsidP="004D2B23">
      <w:pPr>
        <w:pStyle w:val="Prrafodelista"/>
        <w:numPr>
          <w:ilvl w:val="0"/>
          <w:numId w:val="8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17</m:t>
            </m:r>
          </m:e>
        </m:rad>
      </m:oMath>
      <w:r w:rsidR="00814815">
        <w:rPr>
          <w:rFonts w:eastAsiaTheme="minorEastAsia"/>
        </w:rPr>
        <w:t xml:space="preserve">______ </w:t>
      </w:r>
      <m:oMath>
        <m:r>
          <m:rPr>
            <m:scr m:val="script"/>
          </m:rPr>
          <w:rPr>
            <w:rFonts w:ascii="Cambria Math" w:eastAsiaTheme="minorEastAsia" w:hAnsi="Cambria Math"/>
          </w:rPr>
          <m:t>e</m:t>
        </m:r>
      </m:oMath>
    </w:p>
    <w:p w:rsidR="00814815" w:rsidRDefault="00E006F2" w:rsidP="004D2B23">
      <w:pPr>
        <w:pStyle w:val="Prrafodelista"/>
        <w:numPr>
          <w:ilvl w:val="0"/>
          <w:numId w:val="8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-4</m:t>
        </m:r>
      </m:oMath>
      <w:r w:rsidR="00814815">
        <w:rPr>
          <w:rFonts w:eastAsiaTheme="minorEastAsia"/>
        </w:rPr>
        <w:t>______</w:t>
      </w:r>
      <m:oMath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847EAD" w:rsidRPr="00847EAD" w:rsidRDefault="00847EAD" w:rsidP="00847EAD">
      <w:pPr>
        <w:rPr>
          <w:rFonts w:eastAsiaTheme="minorEastAsia"/>
        </w:rPr>
      </w:pPr>
    </w:p>
    <w:p w:rsidR="00814815" w:rsidRDefault="00814815" w:rsidP="00814815">
      <w:pPr>
        <w:rPr>
          <w:rFonts w:eastAsiaTheme="minorEastAsia"/>
        </w:rPr>
      </w:pPr>
      <w:r>
        <w:rPr>
          <w:rFonts w:eastAsiaTheme="minorEastAsia"/>
        </w:rPr>
        <w:t>VII. Resuelve los siguientes problemas</w:t>
      </w:r>
    </w:p>
    <w:p w:rsidR="00814815" w:rsidRDefault="00814815" w:rsidP="00814815">
      <w:pPr>
        <w:pStyle w:val="Prrafodelista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Calcula el perímetro de un triángulo equilátero cuyo lado mide </w:t>
      </w: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  <w:r>
        <w:rPr>
          <w:rFonts w:eastAsiaTheme="minorEastAsia"/>
        </w:rPr>
        <w:t xml:space="preserve"> cm. Entrega tu respuesta aproximada a la décima.</w:t>
      </w:r>
    </w:p>
    <w:p w:rsidR="00847EAD" w:rsidRPr="00847EAD" w:rsidRDefault="00847EAD" w:rsidP="00847EAD">
      <w:pPr>
        <w:rPr>
          <w:rFonts w:eastAsiaTheme="minorEastAsia"/>
        </w:rPr>
      </w:pPr>
    </w:p>
    <w:p w:rsidR="00814815" w:rsidRDefault="00814815" w:rsidP="00814815">
      <w:pPr>
        <w:pStyle w:val="Prrafodelista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Se quiere pintar por fuera un silo para almacenar trigo que tiene forma cilíndrica y cuyas dimensiones son 12 m de altura y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  <w:r>
        <w:rPr>
          <w:rFonts w:eastAsiaTheme="minorEastAsia"/>
        </w:rPr>
        <w:t xml:space="preserve">m de radio basal. Si cada litro de pintura rinde </w:t>
      </w:r>
      <m:oMath>
        <m:r>
          <w:rPr>
            <w:rFonts w:ascii="Cambria Math" w:eastAsiaTheme="minorEastAsia" w:hAnsi="Cambria Math"/>
          </w:rPr>
          <m:t>13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, ¿cuántos litros de pintura se necesitan?</w:t>
      </w:r>
    </w:p>
    <w:p w:rsidR="00814815" w:rsidRPr="00814815" w:rsidRDefault="00814815" w:rsidP="00847EAD">
      <w:pPr>
        <w:pStyle w:val="Prrafodelista"/>
        <w:rPr>
          <w:rFonts w:eastAsiaTheme="minorEastAsia"/>
        </w:rPr>
      </w:pPr>
    </w:p>
    <w:p w:rsidR="00814815" w:rsidRPr="00814815" w:rsidRDefault="00814815" w:rsidP="00814815">
      <w:pPr>
        <w:rPr>
          <w:rFonts w:eastAsiaTheme="minorEastAsia"/>
        </w:rPr>
      </w:pPr>
    </w:p>
    <w:p w:rsidR="004D2B23" w:rsidRPr="004D2B23" w:rsidRDefault="004D2B23" w:rsidP="004D2B23">
      <w:pPr>
        <w:pStyle w:val="Prrafodelista"/>
        <w:rPr>
          <w:rFonts w:eastAsiaTheme="minorEastAsia"/>
        </w:rPr>
      </w:pPr>
    </w:p>
    <w:sectPr w:rsidR="004D2B23" w:rsidRPr="004D2B23" w:rsidSect="004467A6">
      <w:headerReference w:type="default" r:id="rId7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F2" w:rsidRDefault="00E006F2" w:rsidP="002E5158">
      <w:pPr>
        <w:spacing w:after="0" w:line="240" w:lineRule="auto"/>
      </w:pPr>
      <w:r>
        <w:separator/>
      </w:r>
    </w:p>
  </w:endnote>
  <w:endnote w:type="continuationSeparator" w:id="0">
    <w:p w:rsidR="00E006F2" w:rsidRDefault="00E006F2" w:rsidP="002E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F2" w:rsidRDefault="00E006F2" w:rsidP="002E5158">
      <w:pPr>
        <w:spacing w:after="0" w:line="240" w:lineRule="auto"/>
      </w:pPr>
      <w:r>
        <w:separator/>
      </w:r>
    </w:p>
  </w:footnote>
  <w:footnote w:type="continuationSeparator" w:id="0">
    <w:p w:rsidR="00E006F2" w:rsidRDefault="00E006F2" w:rsidP="002E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D3" w:rsidRPr="00B75099" w:rsidRDefault="004028D3" w:rsidP="004028D3">
    <w:pPr>
      <w:spacing w:after="0" w:line="240" w:lineRule="auto"/>
      <w:rPr>
        <w:b/>
        <w:color w:val="538135" w:themeColor="accent6" w:themeShade="BF"/>
        <w:sz w:val="18"/>
        <w:lang w:val="es-ES" w:eastAsia="es-ES"/>
      </w:rPr>
    </w:pPr>
    <w:r>
      <w:rPr>
        <w:rFonts w:ascii="Calibri" w:eastAsia="Times New Roman" w:hAnsi="Calibri" w:cs="Times New Roman"/>
        <w:noProof/>
        <w:sz w:val="20"/>
        <w:szCs w:val="24"/>
        <w:lang w:eastAsia="es-CL"/>
      </w:rPr>
      <w:drawing>
        <wp:inline distT="0" distB="0" distL="0" distR="0" wp14:anchorId="2041477D" wp14:editId="03603B9D">
          <wp:extent cx="396875" cy="385445"/>
          <wp:effectExtent l="0" t="0" r="317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5099">
      <w:rPr>
        <w:b/>
        <w:color w:val="538135" w:themeColor="accent6" w:themeShade="BF"/>
        <w:sz w:val="18"/>
        <w:lang w:val="es-ES" w:eastAsia="es-ES"/>
      </w:rPr>
      <w:t>GREENHILL COLLEGE</w:t>
    </w:r>
  </w:p>
  <w:p w:rsidR="004028D3" w:rsidRPr="00B75099" w:rsidRDefault="004028D3" w:rsidP="004028D3">
    <w:pPr>
      <w:spacing w:after="0" w:line="240" w:lineRule="auto"/>
      <w:ind w:firstLine="708"/>
      <w:rPr>
        <w:rFonts w:ascii="Calibri" w:eastAsia="Times New Roman" w:hAnsi="Calibri" w:cs="Times New Roman"/>
        <w:b/>
        <w:color w:val="538135" w:themeColor="accent6" w:themeShade="BF"/>
        <w:sz w:val="15"/>
        <w:szCs w:val="24"/>
        <w:lang w:val="es-ES" w:eastAsia="es-ES"/>
      </w:rPr>
    </w:pPr>
    <w:r w:rsidRPr="00B75099">
      <w:rPr>
        <w:rFonts w:ascii="Calibri" w:eastAsia="Times New Roman" w:hAnsi="Calibri" w:cs="Times New Roman"/>
        <w:b/>
        <w:color w:val="538135" w:themeColor="accent6" w:themeShade="BF"/>
        <w:sz w:val="15"/>
        <w:szCs w:val="24"/>
        <w:lang w:val="es-ES" w:eastAsia="es-ES"/>
      </w:rPr>
      <w:t>Punta Arenas</w:t>
    </w:r>
  </w:p>
  <w:p w:rsidR="002E5158" w:rsidRDefault="002E5158" w:rsidP="002E5158">
    <w:pPr>
      <w:pStyle w:val="Encabezado"/>
    </w:pPr>
    <w:r>
      <w:t>Departamento de Matemática</w:t>
    </w:r>
  </w:p>
  <w:p w:rsidR="002E5158" w:rsidRDefault="004028D3" w:rsidP="002E5158">
    <w:pPr>
      <w:pStyle w:val="Encabezado"/>
    </w:pPr>
    <w:r>
      <w:t xml:space="preserve">  Profesora: </w:t>
    </w:r>
    <w:r w:rsidR="002E5158">
      <w:t>Loreto Antiquera M.</w:t>
    </w:r>
  </w:p>
  <w:p w:rsidR="002E5158" w:rsidRDefault="002E51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8BF"/>
    <w:multiLevelType w:val="hybridMultilevel"/>
    <w:tmpl w:val="C9D80F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4B56"/>
    <w:multiLevelType w:val="hybridMultilevel"/>
    <w:tmpl w:val="B5EA50B4"/>
    <w:lvl w:ilvl="0" w:tplc="9B8A9E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5097"/>
    <w:multiLevelType w:val="hybridMultilevel"/>
    <w:tmpl w:val="E8BE65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0D24"/>
    <w:multiLevelType w:val="hybridMultilevel"/>
    <w:tmpl w:val="A010FCD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5B6"/>
    <w:multiLevelType w:val="hybridMultilevel"/>
    <w:tmpl w:val="B1F459A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27897"/>
    <w:multiLevelType w:val="hybridMultilevel"/>
    <w:tmpl w:val="1206DC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0C8"/>
    <w:multiLevelType w:val="hybridMultilevel"/>
    <w:tmpl w:val="0E425810"/>
    <w:lvl w:ilvl="0" w:tplc="F6BE6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65B9B"/>
    <w:multiLevelType w:val="hybridMultilevel"/>
    <w:tmpl w:val="24F883D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54656"/>
    <w:multiLevelType w:val="hybridMultilevel"/>
    <w:tmpl w:val="0D3AA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54"/>
    <w:rsid w:val="000001E5"/>
    <w:rsid w:val="002E5158"/>
    <w:rsid w:val="0038032A"/>
    <w:rsid w:val="004028D3"/>
    <w:rsid w:val="004467A6"/>
    <w:rsid w:val="00466037"/>
    <w:rsid w:val="004D2B23"/>
    <w:rsid w:val="005B7431"/>
    <w:rsid w:val="00711CE2"/>
    <w:rsid w:val="00814815"/>
    <w:rsid w:val="00847EAD"/>
    <w:rsid w:val="00AE2032"/>
    <w:rsid w:val="00B710D2"/>
    <w:rsid w:val="00BC594A"/>
    <w:rsid w:val="00C47DD2"/>
    <w:rsid w:val="00E006F2"/>
    <w:rsid w:val="00E00DC7"/>
    <w:rsid w:val="00E87354"/>
    <w:rsid w:val="00FA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1F75"/>
  <w15:chartTrackingRefBased/>
  <w15:docId w15:val="{A6A7ADC4-AEFE-415A-87A0-BEEA57F5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0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5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158"/>
  </w:style>
  <w:style w:type="paragraph" w:styleId="Piedepgina">
    <w:name w:val="footer"/>
    <w:basedOn w:val="Normal"/>
    <w:link w:val="PiedepginaCar"/>
    <w:uiPriority w:val="99"/>
    <w:unhideWhenUsed/>
    <w:rsid w:val="002E5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158"/>
  </w:style>
  <w:style w:type="character" w:styleId="Textodelmarcadordeposicin">
    <w:name w:val="Placeholder Text"/>
    <w:basedOn w:val="Fuentedeprrafopredeter"/>
    <w:uiPriority w:val="99"/>
    <w:semiHidden/>
    <w:rsid w:val="00E00DC7"/>
    <w:rPr>
      <w:color w:val="808080"/>
    </w:rPr>
  </w:style>
  <w:style w:type="table" w:styleId="Tablaconcuadrcula">
    <w:name w:val="Table Grid"/>
    <w:basedOn w:val="Tablanormal"/>
    <w:uiPriority w:val="39"/>
    <w:rsid w:val="00E0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Princesa</cp:lastModifiedBy>
  <cp:revision>2</cp:revision>
  <dcterms:created xsi:type="dcterms:W3CDTF">2020-03-20T15:41:00Z</dcterms:created>
  <dcterms:modified xsi:type="dcterms:W3CDTF">2020-03-20T15:41:00Z</dcterms:modified>
</cp:coreProperties>
</file>